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1255AE" w14:textId="2797412D" w:rsidR="00311939" w:rsidRPr="0032088F" w:rsidRDefault="00311939" w:rsidP="00433A3F">
      <w:pPr>
        <w:jc w:val="center"/>
        <w:rPr>
          <w:b/>
          <w:lang w:val="bg-BG"/>
        </w:rPr>
      </w:pPr>
    </w:p>
    <w:p w14:paraId="026DC177" w14:textId="4771E657" w:rsidR="006166C2" w:rsidRPr="0032088F" w:rsidRDefault="00FA6476" w:rsidP="00673715">
      <w:pPr>
        <w:jc w:val="center"/>
        <w:rPr>
          <w:b/>
          <w:i/>
          <w:lang w:val="bg-BG"/>
        </w:rPr>
      </w:pPr>
      <w:r w:rsidRPr="0032088F">
        <w:rPr>
          <w:b/>
          <w:lang w:val="bg-BG"/>
        </w:rPr>
        <w:tab/>
      </w:r>
      <w:r w:rsidRPr="0032088F">
        <w:rPr>
          <w:b/>
          <w:lang w:val="bg-BG"/>
        </w:rPr>
        <w:tab/>
      </w:r>
      <w:r w:rsidRPr="0032088F">
        <w:rPr>
          <w:b/>
          <w:lang w:val="bg-BG"/>
        </w:rPr>
        <w:tab/>
      </w:r>
      <w:r w:rsidRPr="0032088F">
        <w:rPr>
          <w:b/>
          <w:lang w:val="bg-BG"/>
        </w:rPr>
        <w:tab/>
      </w:r>
      <w:r w:rsidRPr="0032088F">
        <w:rPr>
          <w:b/>
          <w:lang w:val="bg-BG"/>
        </w:rPr>
        <w:tab/>
      </w:r>
      <w:r w:rsidRPr="0032088F">
        <w:rPr>
          <w:b/>
          <w:lang w:val="bg-BG"/>
        </w:rPr>
        <w:tab/>
      </w:r>
      <w:r w:rsidRPr="0032088F">
        <w:rPr>
          <w:b/>
          <w:lang w:val="bg-BG"/>
        </w:rPr>
        <w:tab/>
      </w:r>
      <w:r w:rsidRPr="0032088F">
        <w:rPr>
          <w:b/>
          <w:lang w:val="bg-BG"/>
        </w:rPr>
        <w:tab/>
      </w:r>
      <w:r w:rsidRPr="0032088F">
        <w:rPr>
          <w:b/>
          <w:lang w:val="bg-BG"/>
        </w:rPr>
        <w:tab/>
      </w:r>
      <w:r w:rsidRPr="0032088F">
        <w:rPr>
          <w:b/>
          <w:lang w:val="bg-BG"/>
        </w:rPr>
        <w:tab/>
      </w:r>
      <w:r w:rsidRPr="0032088F">
        <w:rPr>
          <w:b/>
          <w:lang w:val="bg-BG"/>
        </w:rPr>
        <w:tab/>
      </w:r>
      <w:r w:rsidR="00B6473C" w:rsidRPr="0032088F">
        <w:rPr>
          <w:b/>
          <w:lang w:val="bg-BG"/>
        </w:rPr>
        <w:tab/>
      </w:r>
      <w:r w:rsidR="00B6473C" w:rsidRPr="0032088F">
        <w:rPr>
          <w:b/>
          <w:lang w:val="bg-BG"/>
        </w:rPr>
        <w:tab/>
      </w:r>
      <w:r w:rsidR="00B6473C" w:rsidRPr="0032088F">
        <w:rPr>
          <w:b/>
          <w:lang w:val="bg-BG"/>
        </w:rPr>
        <w:tab/>
      </w:r>
      <w:r w:rsidR="00B6473C" w:rsidRPr="0032088F">
        <w:rPr>
          <w:b/>
          <w:lang w:val="bg-BG"/>
        </w:rPr>
        <w:tab/>
      </w:r>
      <w:r w:rsidR="00B6473C" w:rsidRPr="0032088F">
        <w:rPr>
          <w:b/>
          <w:lang w:val="bg-BG"/>
        </w:rPr>
        <w:tab/>
      </w:r>
      <w:r w:rsidR="00B6473C" w:rsidRPr="0032088F">
        <w:rPr>
          <w:b/>
          <w:lang w:val="bg-BG"/>
        </w:rPr>
        <w:tab/>
      </w:r>
      <w:r w:rsidR="00B6473C" w:rsidRPr="0032088F">
        <w:rPr>
          <w:b/>
          <w:lang w:val="bg-BG"/>
        </w:rPr>
        <w:tab/>
      </w:r>
      <w:r w:rsidR="00B6473C" w:rsidRPr="0032088F">
        <w:rPr>
          <w:b/>
          <w:lang w:val="bg-BG"/>
        </w:rPr>
        <w:tab/>
      </w:r>
      <w:r w:rsidR="00B6473C" w:rsidRPr="0032088F">
        <w:rPr>
          <w:b/>
          <w:lang w:val="bg-BG"/>
        </w:rPr>
        <w:tab/>
      </w:r>
      <w:r w:rsidR="00B6473C" w:rsidRPr="0032088F">
        <w:rPr>
          <w:b/>
          <w:lang w:val="bg-BG"/>
        </w:rPr>
        <w:tab/>
      </w:r>
      <w:r w:rsidR="00B6473C" w:rsidRPr="0032088F">
        <w:rPr>
          <w:b/>
          <w:lang w:val="bg-BG"/>
        </w:rPr>
        <w:tab/>
      </w:r>
      <w:r w:rsidR="009F2EDF" w:rsidRPr="0032088F">
        <w:rPr>
          <w:b/>
          <w:i/>
          <w:lang w:val="bg-BG"/>
        </w:rPr>
        <w:t xml:space="preserve">Приложение </w:t>
      </w:r>
      <w:r w:rsidR="00AB03FF">
        <w:rPr>
          <w:b/>
          <w:i/>
          <w:lang w:val="bg-BG"/>
        </w:rPr>
        <w:t>3</w:t>
      </w:r>
    </w:p>
    <w:p w14:paraId="47A3B01F" w14:textId="77777777" w:rsidR="00131A18" w:rsidRPr="0032088F" w:rsidRDefault="00131A18" w:rsidP="00673715">
      <w:pPr>
        <w:jc w:val="center"/>
        <w:rPr>
          <w:b/>
          <w:i/>
          <w:lang w:val="bg-BG"/>
        </w:rPr>
      </w:pPr>
    </w:p>
    <w:p w14:paraId="6DA87073" w14:textId="77777777" w:rsidR="006166C2" w:rsidRPr="0032088F" w:rsidRDefault="006166C2" w:rsidP="00673715">
      <w:pPr>
        <w:jc w:val="center"/>
        <w:rPr>
          <w:b/>
          <w:i/>
          <w:lang w:val="bg-BG"/>
        </w:rPr>
      </w:pPr>
    </w:p>
    <w:p w14:paraId="71EEDECA" w14:textId="77777777" w:rsidR="004F0156" w:rsidRPr="0032088F" w:rsidRDefault="004F0156" w:rsidP="00673715">
      <w:pPr>
        <w:jc w:val="center"/>
        <w:rPr>
          <w:b/>
          <w:sz w:val="28"/>
          <w:szCs w:val="28"/>
          <w:lang w:val="bg-BG"/>
        </w:rPr>
      </w:pPr>
    </w:p>
    <w:p w14:paraId="73E5E4B0" w14:textId="77777777" w:rsidR="00433A3F" w:rsidRPr="0032088F" w:rsidRDefault="00302732" w:rsidP="00433A3F">
      <w:pPr>
        <w:jc w:val="center"/>
        <w:rPr>
          <w:b/>
          <w:lang w:val="bg-BG"/>
        </w:rPr>
      </w:pPr>
      <w:r w:rsidRPr="0032088F">
        <w:rPr>
          <w:b/>
          <w:sz w:val="28"/>
          <w:szCs w:val="28"/>
          <w:lang w:val="bg-BG"/>
        </w:rPr>
        <w:t>КРИТЕРИИ И М</w:t>
      </w:r>
      <w:r w:rsidR="00E07D7F" w:rsidRPr="0032088F">
        <w:rPr>
          <w:b/>
          <w:sz w:val="28"/>
          <w:szCs w:val="28"/>
          <w:lang w:val="bg-BG"/>
        </w:rPr>
        <w:t>ЕТОД</w:t>
      </w:r>
      <w:r w:rsidR="002357AD" w:rsidRPr="0032088F">
        <w:rPr>
          <w:b/>
          <w:sz w:val="28"/>
          <w:szCs w:val="28"/>
          <w:lang w:val="bg-BG"/>
        </w:rPr>
        <w:t xml:space="preserve">ИКА </w:t>
      </w:r>
      <w:r w:rsidR="006C268F" w:rsidRPr="0032088F">
        <w:rPr>
          <w:b/>
          <w:sz w:val="28"/>
          <w:szCs w:val="28"/>
          <w:lang w:val="bg-BG"/>
        </w:rPr>
        <w:t xml:space="preserve">ЗА ОЦЕНКА </w:t>
      </w:r>
    </w:p>
    <w:p w14:paraId="55833723" w14:textId="77777777" w:rsidR="00990ADF" w:rsidRPr="0032088F" w:rsidRDefault="00990ADF" w:rsidP="001901B3">
      <w:pPr>
        <w:jc w:val="center"/>
        <w:outlineLvl w:val="0"/>
        <w:rPr>
          <w:b/>
          <w:sz w:val="32"/>
          <w:szCs w:val="32"/>
          <w:lang w:val="bg-BG"/>
        </w:rPr>
      </w:pPr>
    </w:p>
    <w:p w14:paraId="25E715A7" w14:textId="77777777" w:rsidR="001B7CA5" w:rsidRPr="0032088F" w:rsidRDefault="001B7CA5" w:rsidP="001901B3">
      <w:pPr>
        <w:jc w:val="center"/>
        <w:outlineLvl w:val="0"/>
        <w:rPr>
          <w:b/>
          <w:sz w:val="32"/>
          <w:szCs w:val="32"/>
          <w:lang w:val="bg-BG"/>
        </w:rPr>
      </w:pPr>
    </w:p>
    <w:p w14:paraId="2D367CA3" w14:textId="4DBA9E4F" w:rsidR="00B83073" w:rsidRPr="0032088F" w:rsidRDefault="00B83073" w:rsidP="00B83073">
      <w:pPr>
        <w:pStyle w:val="Title"/>
        <w:widowControl w:val="0"/>
        <w:tabs>
          <w:tab w:val="left" w:pos="-720"/>
        </w:tabs>
        <w:suppressAutoHyphens/>
        <w:ind w:right="-198"/>
        <w:rPr>
          <w:rFonts w:ascii="Times New Roman" w:hAnsi="Times New Roman" w:cs="Times New Roman"/>
          <w:bCs w:val="0"/>
          <w:kern w:val="0"/>
          <w:lang w:val="bg-BG"/>
        </w:rPr>
      </w:pPr>
      <w:r w:rsidRPr="0032088F">
        <w:rPr>
          <w:rFonts w:ascii="Times New Roman" w:hAnsi="Times New Roman" w:cs="Times New Roman"/>
          <w:bCs w:val="0"/>
          <w:kern w:val="0"/>
          <w:lang w:val="bg-BG"/>
        </w:rPr>
        <w:t>Програма „</w:t>
      </w:r>
      <w:r w:rsidR="006F2D75" w:rsidRPr="0032088F">
        <w:rPr>
          <w:rFonts w:ascii="Times New Roman" w:hAnsi="Times New Roman" w:cs="Times New Roman"/>
          <w:bCs w:val="0"/>
          <w:kern w:val="0"/>
          <w:lang w:val="bg-BG"/>
        </w:rPr>
        <w:t>Научни изследвания, иновации и дигитализация за интелигентна трансформация</w:t>
      </w:r>
      <w:r w:rsidRPr="0032088F">
        <w:rPr>
          <w:rFonts w:ascii="Times New Roman" w:hAnsi="Times New Roman" w:cs="Times New Roman"/>
          <w:bCs w:val="0"/>
          <w:kern w:val="0"/>
          <w:lang w:val="bg-BG"/>
        </w:rPr>
        <w:t>“ 2021-2027</w:t>
      </w:r>
    </w:p>
    <w:p w14:paraId="1E58524F" w14:textId="77777777" w:rsidR="00B83073" w:rsidRPr="0032088F" w:rsidRDefault="00B83073" w:rsidP="00B83073">
      <w:pPr>
        <w:pStyle w:val="Title"/>
        <w:widowControl w:val="0"/>
        <w:tabs>
          <w:tab w:val="left" w:pos="-720"/>
        </w:tabs>
        <w:suppressAutoHyphens/>
        <w:ind w:right="-198"/>
        <w:rPr>
          <w:rFonts w:ascii="Times New Roman" w:hAnsi="Times New Roman" w:cs="Times New Roman"/>
          <w:bCs w:val="0"/>
          <w:kern w:val="0"/>
          <w:lang w:val="bg-BG"/>
        </w:rPr>
      </w:pPr>
    </w:p>
    <w:p w14:paraId="3D5A530D" w14:textId="59421C86" w:rsidR="00966D95" w:rsidRPr="0032088F" w:rsidRDefault="00B83073" w:rsidP="00B83073">
      <w:pPr>
        <w:pStyle w:val="Title"/>
        <w:widowControl w:val="0"/>
        <w:tabs>
          <w:tab w:val="left" w:pos="-720"/>
        </w:tabs>
        <w:suppressAutoHyphens/>
        <w:spacing w:before="0" w:after="0"/>
        <w:ind w:right="-198"/>
        <w:outlineLvl w:val="9"/>
        <w:rPr>
          <w:rFonts w:ascii="Times New Roman" w:hAnsi="Times New Roman" w:cs="Times New Roman"/>
          <w:bCs w:val="0"/>
          <w:kern w:val="0"/>
          <w:sz w:val="28"/>
          <w:szCs w:val="28"/>
          <w:lang w:val="bg-BG"/>
        </w:rPr>
      </w:pPr>
      <w:r w:rsidRPr="0032088F">
        <w:rPr>
          <w:rFonts w:ascii="Times New Roman" w:hAnsi="Times New Roman" w:cs="Times New Roman"/>
          <w:bCs w:val="0"/>
          <w:kern w:val="0"/>
          <w:sz w:val="28"/>
          <w:szCs w:val="28"/>
          <w:lang w:val="bg-BG"/>
        </w:rPr>
        <w:t xml:space="preserve">Процедура </w:t>
      </w:r>
      <w:r w:rsidR="006F2D75" w:rsidRPr="0032088F">
        <w:rPr>
          <w:rFonts w:ascii="Times New Roman" w:hAnsi="Times New Roman" w:cs="Times New Roman"/>
          <w:bCs w:val="0"/>
          <w:kern w:val="0"/>
          <w:sz w:val="28"/>
          <w:szCs w:val="28"/>
          <w:lang w:val="bg-BG"/>
        </w:rPr>
        <w:t>за</w:t>
      </w:r>
      <w:r w:rsidRPr="0032088F">
        <w:rPr>
          <w:rFonts w:ascii="Times New Roman" w:hAnsi="Times New Roman" w:cs="Times New Roman"/>
          <w:bCs w:val="0"/>
          <w:kern w:val="0"/>
          <w:sz w:val="28"/>
          <w:szCs w:val="28"/>
          <w:lang w:val="bg-BG"/>
        </w:rPr>
        <w:t xml:space="preserve"> директно предоставяне на безвъзмездна финансова помощ </w:t>
      </w:r>
      <w:r w:rsidR="006F2D75" w:rsidRPr="0032088F">
        <w:rPr>
          <w:rFonts w:ascii="Times New Roman" w:hAnsi="Times New Roman" w:cs="Times New Roman"/>
          <w:bCs w:val="0"/>
          <w:kern w:val="0"/>
          <w:sz w:val="28"/>
          <w:szCs w:val="28"/>
          <w:lang w:val="bg-BG"/>
        </w:rPr>
        <w:t xml:space="preserve">на конкретни бенефициенти </w:t>
      </w:r>
      <w:r w:rsidR="00D2405A" w:rsidRPr="0032088F">
        <w:rPr>
          <w:rFonts w:ascii="Times New Roman" w:hAnsi="Times New Roman" w:cs="Times New Roman"/>
          <w:bCs w:val="0"/>
          <w:kern w:val="0"/>
          <w:sz w:val="28"/>
          <w:szCs w:val="28"/>
          <w:lang w:val="bg-BG"/>
        </w:rPr>
        <w:br/>
      </w:r>
      <w:r w:rsidR="003E2B23" w:rsidRPr="0032088F">
        <w:rPr>
          <w:rFonts w:ascii="Times New Roman" w:hAnsi="Times New Roman" w:cs="Times New Roman"/>
          <w:kern w:val="0"/>
          <w:sz w:val="36"/>
          <w:szCs w:val="28"/>
          <w:lang w:val="bg-BG" w:eastAsia="bg-BG"/>
        </w:rPr>
        <w:t>BG16RFPR002-1.020 „Допълващо финансиране на одобрени от Европейската комисия проекти по програма „Цифрова Европа“ </w:t>
      </w:r>
    </w:p>
    <w:p w14:paraId="4D30F5F5" w14:textId="629583C3" w:rsidR="00B83073" w:rsidRPr="0032088F" w:rsidRDefault="00B83073" w:rsidP="00B83073">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p>
    <w:p w14:paraId="1CECAFE6" w14:textId="77777777" w:rsidR="00D84D9F" w:rsidRPr="0032088F" w:rsidRDefault="00D84D9F" w:rsidP="00B83073">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p>
    <w:p w14:paraId="6A58A8D8" w14:textId="47A7737B" w:rsidR="00433A3F" w:rsidRPr="0032088F" w:rsidRDefault="00B83073"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r w:rsidRPr="0032088F">
        <w:rPr>
          <w:rFonts w:ascii="Times New Roman" w:hAnsi="Times New Roman" w:cs="Times New Roman"/>
          <w:b w:val="0"/>
          <w:bCs w:val="0"/>
          <w:snapToGrid w:val="0"/>
          <w:kern w:val="0"/>
          <w:sz w:val="28"/>
          <w:szCs w:val="28"/>
          <w:lang w:val="bg-BG" w:eastAsia="en-US"/>
        </w:rPr>
        <w:t xml:space="preserve">Приоритет </w:t>
      </w:r>
      <w:r w:rsidR="006F2D75" w:rsidRPr="0032088F">
        <w:rPr>
          <w:rFonts w:ascii="Times New Roman" w:hAnsi="Times New Roman" w:cs="Times New Roman"/>
          <w:b w:val="0"/>
          <w:bCs w:val="0"/>
          <w:snapToGrid w:val="0"/>
          <w:kern w:val="0"/>
          <w:sz w:val="28"/>
          <w:szCs w:val="28"/>
          <w:lang w:val="bg-BG" w:eastAsia="en-US"/>
        </w:rPr>
        <w:t>1</w:t>
      </w:r>
      <w:r w:rsidR="00DC76B5" w:rsidRPr="0032088F">
        <w:rPr>
          <w:rFonts w:ascii="Times New Roman" w:hAnsi="Times New Roman" w:cs="Times New Roman"/>
          <w:b w:val="0"/>
          <w:bCs w:val="0"/>
          <w:snapToGrid w:val="0"/>
          <w:kern w:val="0"/>
          <w:sz w:val="28"/>
          <w:szCs w:val="28"/>
          <w:lang w:val="bg-BG" w:eastAsia="en-US"/>
        </w:rPr>
        <w:t xml:space="preserve"> „</w:t>
      </w:r>
      <w:r w:rsidR="006F2D75" w:rsidRPr="0032088F">
        <w:rPr>
          <w:rFonts w:ascii="Times New Roman" w:hAnsi="Times New Roman" w:cs="Times New Roman"/>
          <w:b w:val="0"/>
          <w:bCs w:val="0"/>
          <w:snapToGrid w:val="0"/>
          <w:kern w:val="0"/>
          <w:sz w:val="28"/>
          <w:szCs w:val="28"/>
          <w:lang w:val="bg-BG" w:eastAsia="en-US"/>
        </w:rPr>
        <w:t>Устойчиво развитие на българската научно-изследователска и иновационна екосистема“, Приоритетно направление 4 „Синергия с програми „Хори</w:t>
      </w:r>
      <w:r w:rsidR="00591461">
        <w:rPr>
          <w:rFonts w:ascii="Times New Roman" w:hAnsi="Times New Roman" w:cs="Times New Roman"/>
          <w:b w:val="0"/>
          <w:bCs w:val="0"/>
          <w:snapToGrid w:val="0"/>
          <w:kern w:val="0"/>
          <w:sz w:val="28"/>
          <w:szCs w:val="28"/>
          <w:lang w:val="bg-BG" w:eastAsia="en-US"/>
        </w:rPr>
        <w:t>зонт Европа“ и „Цифрова Европа“</w:t>
      </w:r>
    </w:p>
    <w:p w14:paraId="6652556F" w14:textId="77777777" w:rsidR="00270CBF" w:rsidRPr="0032088F" w:rsidRDefault="00270CBF"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27EAB620" w14:textId="77777777" w:rsidR="00230B36" w:rsidRPr="0032088F"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72599FCC" w14:textId="77777777" w:rsidR="00230B36" w:rsidRPr="0032088F"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73543B75" w14:textId="77777777" w:rsidR="00230B36" w:rsidRPr="0032088F"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0179FC81" w14:textId="77777777" w:rsidR="00230B36" w:rsidRPr="0032088F"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3FD8A439" w14:textId="77777777" w:rsidR="00230B36" w:rsidRPr="0032088F"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752103DC" w14:textId="77777777" w:rsidR="00230B36" w:rsidRPr="0032088F"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0E9DFC78" w14:textId="77777777" w:rsidR="00230B36" w:rsidRPr="0032088F"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5DEB50A6" w14:textId="77777777" w:rsidR="00E03EBA" w:rsidRPr="0032088F" w:rsidRDefault="00E03EBA" w:rsidP="00CD5871">
      <w:pPr>
        <w:jc w:val="both"/>
        <w:rPr>
          <w:b/>
          <w:color w:val="3366FF"/>
          <w:lang w:val="bg-BG"/>
        </w:rPr>
        <w:sectPr w:rsidR="00E03EBA" w:rsidRPr="0032088F" w:rsidSect="00ED2525">
          <w:headerReference w:type="even" r:id="rId9"/>
          <w:headerReference w:type="default" r:id="rId10"/>
          <w:footerReference w:type="even" r:id="rId11"/>
          <w:footerReference w:type="default" r:id="rId12"/>
          <w:pgSz w:w="11906" w:h="16838"/>
          <w:pgMar w:top="1418" w:right="1418" w:bottom="1418" w:left="1418" w:header="709" w:footer="709" w:gutter="0"/>
          <w:cols w:space="708"/>
          <w:docGrid w:linePitch="360"/>
        </w:sectPr>
      </w:pPr>
    </w:p>
    <w:p w14:paraId="02B7B920" w14:textId="77B6437F" w:rsidR="007301CF" w:rsidRPr="0032088F" w:rsidRDefault="007301CF" w:rsidP="008A568F">
      <w:pPr>
        <w:ind w:left="360"/>
        <w:jc w:val="both"/>
        <w:rPr>
          <w:lang w:val="bg-BG"/>
        </w:rPr>
      </w:pPr>
      <w:r w:rsidRPr="0032088F">
        <w:rPr>
          <w:lang w:val="bg-BG"/>
        </w:rPr>
        <w:lastRenderedPageBreak/>
        <w:t xml:space="preserve">Проектите, които ще бъдат разглеждани по настоящата процедура за директно предоставяне, следва да са преминали процеса на оценка от страна на </w:t>
      </w:r>
      <w:r w:rsidR="008A568F" w:rsidRPr="0032088F">
        <w:rPr>
          <w:lang w:val="bg-BG"/>
        </w:rPr>
        <w:t>Генерална дирекция „Комуникационни мрежи, съдържание и технологии“ (</w:t>
      </w:r>
      <w:r w:rsidRPr="0032088F">
        <w:rPr>
          <w:lang w:val="bg-BG"/>
        </w:rPr>
        <w:t>DG CONNECT</w:t>
      </w:r>
      <w:r w:rsidR="008A568F" w:rsidRPr="0032088F">
        <w:rPr>
          <w:lang w:val="bg-BG"/>
        </w:rPr>
        <w:t>)</w:t>
      </w:r>
      <w:r w:rsidRPr="0032088F">
        <w:rPr>
          <w:lang w:val="bg-BG"/>
        </w:rPr>
        <w:t xml:space="preserve"> на Европейската комисия (ЕК) по конкурсна сесия по </w:t>
      </w:r>
      <w:r w:rsidR="00A50E16" w:rsidRPr="0032088F">
        <w:rPr>
          <w:lang w:val="bg-BG"/>
        </w:rPr>
        <w:t>Програма „Цифрова Европа“ (</w:t>
      </w:r>
      <w:r w:rsidRPr="0032088F">
        <w:rPr>
          <w:lang w:val="bg-BG"/>
        </w:rPr>
        <w:t>ПЦЕ</w:t>
      </w:r>
      <w:r w:rsidR="00A50E16" w:rsidRPr="0032088F">
        <w:rPr>
          <w:lang w:val="bg-BG"/>
        </w:rPr>
        <w:t>)</w:t>
      </w:r>
      <w:r w:rsidRPr="0032088F">
        <w:rPr>
          <w:lang w:val="bg-BG"/>
        </w:rPr>
        <w:t xml:space="preserve">. В рамките на оценката по процедурата на ЕК, всички предложения първо преминават оценка и проверка дали отговарят на формалните изисквания на конкурса за допустимост. Като втори етап, от ЕК се извършва оценка по същество на проектите, в т.ч. оценка на финансовия, оперативния и административния капацитет на кандидатите, оценка на съответствието с приоритетните сектори на ПЦЕ, качеството на предложените решения и очакваното въздействие от реализацията </w:t>
      </w:r>
      <w:r w:rsidR="00544F65" w:rsidRPr="0032088F">
        <w:rPr>
          <w:lang w:val="bg-BG"/>
        </w:rPr>
        <w:t>им в</w:t>
      </w:r>
      <w:r w:rsidRPr="0032088F">
        <w:rPr>
          <w:lang w:val="bg-BG"/>
        </w:rPr>
        <w:t xml:space="preserve"> съответния географски регион, на национално и европейско ниво. </w:t>
      </w:r>
    </w:p>
    <w:p w14:paraId="745E6C5F" w14:textId="77777777" w:rsidR="007301CF" w:rsidRPr="0032088F" w:rsidRDefault="007301CF" w:rsidP="00F008FA">
      <w:pPr>
        <w:ind w:left="360"/>
        <w:jc w:val="both"/>
        <w:rPr>
          <w:lang w:val="bg-BG"/>
        </w:rPr>
      </w:pPr>
    </w:p>
    <w:p w14:paraId="2781CDF8" w14:textId="1AA5B097" w:rsidR="00914B17" w:rsidRPr="0032088F" w:rsidRDefault="00502ABC" w:rsidP="00F008FA">
      <w:pPr>
        <w:ind w:left="360"/>
        <w:jc w:val="both"/>
        <w:rPr>
          <w:lang w:val="bg-BG"/>
        </w:rPr>
      </w:pPr>
      <w:r w:rsidRPr="0032088F">
        <w:rPr>
          <w:lang w:val="bg-BG"/>
        </w:rPr>
        <w:t xml:space="preserve">Оценката </w:t>
      </w:r>
      <w:r w:rsidR="007301CF" w:rsidRPr="0032088F">
        <w:rPr>
          <w:lang w:val="bg-BG"/>
        </w:rPr>
        <w:t>на</w:t>
      </w:r>
      <w:r w:rsidR="000068B1" w:rsidRPr="0032088F">
        <w:rPr>
          <w:lang w:val="bg-BG"/>
        </w:rPr>
        <w:t xml:space="preserve"> настоящата процедура </w:t>
      </w:r>
      <w:r w:rsidR="007301CF" w:rsidRPr="0032088F">
        <w:rPr>
          <w:lang w:val="bg-BG"/>
        </w:rPr>
        <w:t>по ПНИИДИТ с</w:t>
      </w:r>
      <w:r w:rsidR="000F25B8" w:rsidRPr="0032088F">
        <w:rPr>
          <w:lang w:val="bg-BG"/>
        </w:rPr>
        <w:t>е извършва въз основа на критерии, одобрени от Комитета за наблюдение</w:t>
      </w:r>
      <w:r w:rsidRPr="0032088F">
        <w:rPr>
          <w:lang w:val="bg-BG"/>
        </w:rPr>
        <w:t xml:space="preserve">. </w:t>
      </w:r>
      <w:r w:rsidR="00C91B37" w:rsidRPr="0032088F">
        <w:rPr>
          <w:lang w:val="bg-BG"/>
        </w:rPr>
        <w:t>Методиката</w:t>
      </w:r>
      <w:r w:rsidRPr="0032088F">
        <w:rPr>
          <w:lang w:val="bg-BG"/>
        </w:rPr>
        <w:t xml:space="preserve"> и критериите не подлежат на изменение по време на провеждането на оценката. </w:t>
      </w:r>
      <w:r w:rsidR="000068B1" w:rsidRPr="0032088F">
        <w:rPr>
          <w:lang w:val="bg-BG"/>
        </w:rPr>
        <w:t>При извършването на оценката се п</w:t>
      </w:r>
      <w:r w:rsidR="00914B17" w:rsidRPr="0032088F">
        <w:rPr>
          <w:lang w:val="bg-BG"/>
        </w:rPr>
        <w:t xml:space="preserve">роверява дали </w:t>
      </w:r>
      <w:r w:rsidR="00A411AB" w:rsidRPr="0032088F">
        <w:rPr>
          <w:lang w:val="bg-BG"/>
        </w:rPr>
        <w:t xml:space="preserve">Формулярът за кандидатстване и </w:t>
      </w:r>
      <w:r w:rsidR="00D561B9" w:rsidRPr="0032088F">
        <w:rPr>
          <w:lang w:val="bg-BG"/>
        </w:rPr>
        <w:t>представените документи и декларации</w:t>
      </w:r>
      <w:r w:rsidR="00A411AB" w:rsidRPr="0032088F">
        <w:rPr>
          <w:lang w:val="bg-BG"/>
        </w:rPr>
        <w:t xml:space="preserve"> </w:t>
      </w:r>
      <w:r w:rsidR="00914B17" w:rsidRPr="0032088F">
        <w:rPr>
          <w:lang w:val="bg-BG"/>
        </w:rPr>
        <w:t>отговаря</w:t>
      </w:r>
      <w:r w:rsidR="00A411AB" w:rsidRPr="0032088F">
        <w:rPr>
          <w:lang w:val="bg-BG"/>
        </w:rPr>
        <w:t>т</w:t>
      </w:r>
      <w:r w:rsidR="00914B17" w:rsidRPr="0032088F">
        <w:rPr>
          <w:lang w:val="bg-BG"/>
        </w:rPr>
        <w:t xml:space="preserve"> на </w:t>
      </w:r>
      <w:r w:rsidR="004520A7" w:rsidRPr="0032088F">
        <w:rPr>
          <w:lang w:val="bg-BG"/>
        </w:rPr>
        <w:t xml:space="preserve">Условията за кандидатстване и </w:t>
      </w:r>
      <w:r w:rsidR="00914B17" w:rsidRPr="0032088F">
        <w:rPr>
          <w:lang w:val="bg-BG"/>
        </w:rPr>
        <w:t>всички</w:t>
      </w:r>
      <w:r w:rsidR="004520A7" w:rsidRPr="0032088F">
        <w:rPr>
          <w:lang w:val="bg-BG"/>
        </w:rPr>
        <w:t xml:space="preserve"> заложени в тях</w:t>
      </w:r>
      <w:r w:rsidR="00914B17" w:rsidRPr="0032088F">
        <w:rPr>
          <w:lang w:val="bg-BG"/>
        </w:rPr>
        <w:t xml:space="preserve"> критерии, като за всеки критерий се поставя оценката „ДА“, „НЕ“ или „Н/П“ (неприложимо). </w:t>
      </w:r>
    </w:p>
    <w:p w14:paraId="39C75885" w14:textId="77777777" w:rsidR="004713C1" w:rsidRPr="0032088F" w:rsidRDefault="004713C1" w:rsidP="00502ABC">
      <w:pPr>
        <w:ind w:left="360"/>
        <w:jc w:val="both"/>
        <w:rPr>
          <w:lang w:val="bg-BG"/>
        </w:rPr>
      </w:pPr>
    </w:p>
    <w:p w14:paraId="2F9BAD5A" w14:textId="6757A74A" w:rsidR="000D3D06" w:rsidRPr="0032088F" w:rsidRDefault="00914B17" w:rsidP="008E5262">
      <w:pPr>
        <w:ind w:left="360"/>
        <w:jc w:val="both"/>
        <w:rPr>
          <w:lang w:val="bg-BG"/>
        </w:rPr>
      </w:pPr>
      <w:r w:rsidRPr="0032088F">
        <w:rPr>
          <w:lang w:val="bg-BG"/>
        </w:rPr>
        <w:t>В случаи на установени в процеса на оценката</w:t>
      </w:r>
      <w:r w:rsidR="0096006D" w:rsidRPr="0032088F">
        <w:rPr>
          <w:lang w:val="bg-BG"/>
        </w:rPr>
        <w:t xml:space="preserve"> нередовности, </w:t>
      </w:r>
      <w:r w:rsidR="004C6A56" w:rsidRPr="0032088F">
        <w:rPr>
          <w:lang w:val="bg-BG"/>
        </w:rPr>
        <w:t xml:space="preserve">непълноти и/или несъответствия на проектното предложение, Управляващият орган </w:t>
      </w:r>
      <w:r w:rsidR="00AB7A10" w:rsidRPr="0032088F">
        <w:rPr>
          <w:lang w:val="bg-BG"/>
        </w:rPr>
        <w:t xml:space="preserve">изпраща на </w:t>
      </w:r>
      <w:r w:rsidR="004C6A56" w:rsidRPr="0032088F">
        <w:rPr>
          <w:lang w:val="bg-BG"/>
        </w:rPr>
        <w:t xml:space="preserve">конкретния бенефициент </w:t>
      </w:r>
      <w:r w:rsidR="00AB7A10" w:rsidRPr="0032088F">
        <w:rPr>
          <w:lang w:val="bg-BG"/>
        </w:rPr>
        <w:t xml:space="preserve">уведомление </w:t>
      </w:r>
      <w:r w:rsidR="004C6A56" w:rsidRPr="0032088F">
        <w:rPr>
          <w:lang w:val="bg-BG"/>
        </w:rPr>
        <w:t xml:space="preserve">за тях, като определя срок за отстраняването им, който не може да бъде по-кратък от една седмица. </w:t>
      </w:r>
      <w:r w:rsidR="0073297C" w:rsidRPr="0032088F">
        <w:rPr>
          <w:lang w:val="bg-BG"/>
        </w:rPr>
        <w:t>Искането за предоставяне на информация/документи се изпраща чрез Модула за електронни услуги на ИСУН</w:t>
      </w:r>
      <w:r w:rsidR="007301CF" w:rsidRPr="0032088F">
        <w:rPr>
          <w:lang w:val="bg-BG"/>
        </w:rPr>
        <w:t xml:space="preserve"> 2020</w:t>
      </w:r>
      <w:r w:rsidR="0073297C" w:rsidRPr="0032088F">
        <w:rPr>
          <w:lang w:val="bg-BG"/>
        </w:rPr>
        <w:t>, за което конкретният бенефициент получава съобщение на електронния адрес, посочен при регистрацията на потребителя</w:t>
      </w:r>
      <w:r w:rsidR="008C482F" w:rsidRPr="0032088F">
        <w:rPr>
          <w:lang w:val="bg-BG"/>
        </w:rPr>
        <w:t>, подал проектното предложение</w:t>
      </w:r>
      <w:r w:rsidR="00B406C1" w:rsidRPr="0032088F">
        <w:rPr>
          <w:lang w:val="bg-BG"/>
        </w:rPr>
        <w:t xml:space="preserve">. </w:t>
      </w:r>
      <w:r w:rsidR="006963EE" w:rsidRPr="0032088F">
        <w:rPr>
          <w:lang w:val="bg-BG"/>
        </w:rPr>
        <w:t>Предвид това, промени в профила на кандидата в ИСУН</w:t>
      </w:r>
      <w:r w:rsidR="007301CF" w:rsidRPr="0032088F">
        <w:rPr>
          <w:lang w:val="bg-BG"/>
        </w:rPr>
        <w:t xml:space="preserve"> 2020</w:t>
      </w:r>
      <w:r w:rsidR="006963EE" w:rsidRPr="0032088F">
        <w:rPr>
          <w:lang w:val="bg-BG"/>
        </w:rPr>
        <w:t xml:space="preserve"> са невъзможни. </w:t>
      </w:r>
    </w:p>
    <w:p w14:paraId="025610AB" w14:textId="77777777" w:rsidR="00A411AB" w:rsidRPr="0032088F" w:rsidRDefault="00A411AB" w:rsidP="008E5262">
      <w:pPr>
        <w:ind w:left="360"/>
        <w:jc w:val="both"/>
        <w:rPr>
          <w:lang w:val="bg-BG"/>
        </w:rPr>
      </w:pPr>
    </w:p>
    <w:p w14:paraId="3ACA21B9" w14:textId="1C4D64F4" w:rsidR="006905B1" w:rsidRPr="0032088F" w:rsidRDefault="006905B1" w:rsidP="006905B1">
      <w:pPr>
        <w:ind w:left="360"/>
        <w:jc w:val="both"/>
        <w:rPr>
          <w:lang w:val="bg-BG"/>
        </w:rPr>
      </w:pPr>
      <w:r w:rsidRPr="0032088F">
        <w:rPr>
          <w:lang w:val="bg-BG"/>
        </w:rPr>
        <w:t>За дата на получаване на искането се счита датата, отбелязана в ИСУН</w:t>
      </w:r>
      <w:r w:rsidR="007301CF" w:rsidRPr="0032088F">
        <w:rPr>
          <w:lang w:val="bg-BG"/>
        </w:rPr>
        <w:t xml:space="preserve"> 2020</w:t>
      </w:r>
      <w:r w:rsidRPr="0032088F">
        <w:rPr>
          <w:lang w:val="bg-BG"/>
        </w:rPr>
        <w:t xml:space="preserve">, на която кандидатът е влязъл в профила си, за да провери съдържанието на изпратеното чрез ИСУН </w:t>
      </w:r>
      <w:r w:rsidR="007301CF" w:rsidRPr="0032088F">
        <w:rPr>
          <w:lang w:val="bg-BG"/>
        </w:rPr>
        <w:t xml:space="preserve">2020 </w:t>
      </w:r>
      <w:r w:rsidRPr="0032088F">
        <w:rPr>
          <w:lang w:val="bg-BG"/>
        </w:rPr>
        <w:t>искане. Оценителната комисия може по всяко време да проверява декларираните от кандидата данни, както и да изисква разяснения относно документите, представени съгласно т. 2</w:t>
      </w:r>
      <w:r w:rsidR="00D84D9F" w:rsidRPr="0032088F">
        <w:rPr>
          <w:lang w:val="bg-BG"/>
        </w:rPr>
        <w:t>2</w:t>
      </w:r>
      <w:r w:rsidRPr="0032088F">
        <w:rPr>
          <w:lang w:val="bg-BG"/>
        </w:rPr>
        <w:t xml:space="preserve"> „Списък на документите, които се подават на етап кандидатстване“ от Условията за кандидатстване</w:t>
      </w:r>
      <w:r w:rsidR="00673EA1" w:rsidRPr="0032088F">
        <w:rPr>
          <w:lang w:val="bg-BG"/>
        </w:rPr>
        <w:t xml:space="preserve">. Допуснатите </w:t>
      </w:r>
      <w:r w:rsidR="006B3059" w:rsidRPr="0032088F">
        <w:rPr>
          <w:lang w:val="bg-BG"/>
        </w:rPr>
        <w:t xml:space="preserve">от кандидата </w:t>
      </w:r>
      <w:r w:rsidR="00673EA1" w:rsidRPr="0032088F">
        <w:rPr>
          <w:lang w:val="bg-BG"/>
        </w:rPr>
        <w:t xml:space="preserve">нередовности, непълноти и/или несъответствия могат да доведат до препоръки от страна на Управляващия орган </w:t>
      </w:r>
      <w:r w:rsidR="005F6377" w:rsidRPr="0032088F">
        <w:rPr>
          <w:lang w:val="bg-BG"/>
        </w:rPr>
        <w:t xml:space="preserve">(УО) </w:t>
      </w:r>
      <w:r w:rsidR="00673EA1" w:rsidRPr="0032088F">
        <w:rPr>
          <w:lang w:val="bg-BG"/>
        </w:rPr>
        <w:t xml:space="preserve">за </w:t>
      </w:r>
      <w:r w:rsidR="008463F1" w:rsidRPr="0032088F">
        <w:rPr>
          <w:lang w:val="bg-BG"/>
        </w:rPr>
        <w:t>отстраняване на установените нередовности</w:t>
      </w:r>
      <w:r w:rsidR="003D73BE" w:rsidRPr="0032088F">
        <w:rPr>
          <w:lang w:val="bg-BG"/>
        </w:rPr>
        <w:t>,</w:t>
      </w:r>
      <w:r w:rsidR="008463F1" w:rsidRPr="0032088F">
        <w:rPr>
          <w:lang w:val="bg-BG"/>
        </w:rPr>
        <w:t xml:space="preserve"> </w:t>
      </w:r>
      <w:r w:rsidR="003D73BE" w:rsidRPr="0032088F">
        <w:rPr>
          <w:lang w:val="bg-BG"/>
        </w:rPr>
        <w:t xml:space="preserve">непълноти и/или несъответствия </w:t>
      </w:r>
      <w:r w:rsidR="00673EA1" w:rsidRPr="0032088F">
        <w:rPr>
          <w:lang w:val="bg-BG"/>
        </w:rPr>
        <w:t>с оглед постигане на съответствие с критериите за оценка.</w:t>
      </w:r>
    </w:p>
    <w:p w14:paraId="777C997C" w14:textId="77777777" w:rsidR="008E5262" w:rsidRPr="0032088F" w:rsidRDefault="008E5262" w:rsidP="00502ABC">
      <w:pPr>
        <w:ind w:left="360"/>
        <w:jc w:val="both"/>
        <w:rPr>
          <w:color w:val="FF0000"/>
          <w:lang w:val="bg-BG"/>
        </w:rPr>
      </w:pPr>
    </w:p>
    <w:p w14:paraId="1E2D7CF6" w14:textId="401E2FF4" w:rsidR="00C57AD0" w:rsidRPr="0032088F" w:rsidRDefault="006963EE" w:rsidP="006B4523">
      <w:pPr>
        <w:ind w:left="360"/>
        <w:jc w:val="both"/>
        <w:rPr>
          <w:b/>
          <w:lang w:val="bg-BG"/>
        </w:rPr>
      </w:pPr>
      <w:r w:rsidRPr="0032088F">
        <w:rPr>
          <w:lang w:val="bg-BG"/>
        </w:rPr>
        <w:t xml:space="preserve">След оценката на </w:t>
      </w:r>
      <w:r w:rsidR="004520A7" w:rsidRPr="0032088F">
        <w:rPr>
          <w:lang w:val="bg-BG"/>
        </w:rPr>
        <w:t>проектното предложение</w:t>
      </w:r>
      <w:r w:rsidR="00C57AD0" w:rsidRPr="0032088F">
        <w:rPr>
          <w:lang w:val="bg-BG"/>
        </w:rPr>
        <w:t xml:space="preserve">, </w:t>
      </w:r>
      <w:r w:rsidRPr="0032088F">
        <w:rPr>
          <w:lang w:val="bg-BG"/>
        </w:rPr>
        <w:t xml:space="preserve">при положително становище, решението на Ръководителя на УО </w:t>
      </w:r>
      <w:r w:rsidR="00353BB0" w:rsidRPr="0032088F">
        <w:rPr>
          <w:lang w:val="bg-BG"/>
        </w:rPr>
        <w:t>в качеството му на звено, предоставящо безвъзмездна финансова помощ по</w:t>
      </w:r>
      <w:r w:rsidR="004520A7" w:rsidRPr="0032088F">
        <w:rPr>
          <w:lang w:val="bg-BG"/>
        </w:rPr>
        <w:t xml:space="preserve"> Приоритет 1 „Устойчиво развитие на българската научно-изследователска и иновационна екосистема“, Приоритетно направление 4 „Синергия с програми „Хоризонт Европа“ и „Цифрова Европа““</w:t>
      </w:r>
      <w:r w:rsidR="00353BB0" w:rsidRPr="0032088F">
        <w:rPr>
          <w:lang w:val="bg-BG"/>
        </w:rPr>
        <w:t xml:space="preserve"> </w:t>
      </w:r>
      <w:r w:rsidRPr="0032088F">
        <w:rPr>
          <w:lang w:val="bg-BG"/>
        </w:rPr>
        <w:t xml:space="preserve">се обективира в </w:t>
      </w:r>
      <w:r w:rsidR="004520A7" w:rsidRPr="0032088F">
        <w:rPr>
          <w:lang w:val="bg-BG"/>
        </w:rPr>
        <w:t xml:space="preserve">договор </w:t>
      </w:r>
      <w:r w:rsidR="0099634C" w:rsidRPr="0032088F">
        <w:rPr>
          <w:lang w:val="bg-BG"/>
        </w:rPr>
        <w:t>за предоставяне на безвъзмездна финансова помощ.</w:t>
      </w:r>
    </w:p>
    <w:p w14:paraId="521FAF46" w14:textId="77777777" w:rsidR="00C57AD0" w:rsidRPr="0032088F" w:rsidRDefault="00C57AD0" w:rsidP="00475427">
      <w:pPr>
        <w:ind w:left="360"/>
        <w:rPr>
          <w:b/>
          <w:lang w:val="bg-BG"/>
        </w:rPr>
      </w:pPr>
    </w:p>
    <w:p w14:paraId="2493FC54" w14:textId="3116DB88" w:rsidR="00043A3E" w:rsidRPr="0032088F" w:rsidRDefault="00043A3E">
      <w:pPr>
        <w:rPr>
          <w:b/>
          <w:lang w:val="bg-BG"/>
        </w:rPr>
      </w:pPr>
      <w:r w:rsidRPr="0032088F">
        <w:rPr>
          <w:b/>
          <w:lang w:val="bg-BG"/>
        </w:rPr>
        <w:br w:type="page"/>
      </w:r>
    </w:p>
    <w:p w14:paraId="5C43EB92" w14:textId="77777777" w:rsidR="008E5262" w:rsidRPr="0032088F" w:rsidRDefault="008E5262" w:rsidP="00475427">
      <w:pPr>
        <w:ind w:left="360"/>
        <w:rPr>
          <w:b/>
          <w:lang w:val="bg-BG"/>
        </w:rPr>
      </w:pPr>
    </w:p>
    <w:p w14:paraId="7CFEDE34" w14:textId="6763BB2D" w:rsidR="00573374" w:rsidRPr="0032088F" w:rsidRDefault="00DF0463" w:rsidP="007666E0">
      <w:pPr>
        <w:ind w:left="360"/>
        <w:rPr>
          <w:b/>
          <w:lang w:val="bg-BG"/>
        </w:rPr>
      </w:pPr>
      <w:r w:rsidRPr="0032088F">
        <w:rPr>
          <w:b/>
          <w:lang w:val="bg-BG"/>
        </w:rPr>
        <w:t xml:space="preserve">I. </w:t>
      </w:r>
      <w:r w:rsidR="00E419BB" w:rsidRPr="0032088F">
        <w:rPr>
          <w:b/>
          <w:lang w:val="bg-BG"/>
        </w:rPr>
        <w:t>Критерии за административно съответствие</w:t>
      </w:r>
      <w:r w:rsidR="00AB6B1D" w:rsidRPr="0032088F">
        <w:rPr>
          <w:b/>
          <w:lang w:val="bg-BG"/>
        </w:rPr>
        <w:t xml:space="preserve"> </w:t>
      </w:r>
    </w:p>
    <w:tbl>
      <w:tblPr>
        <w:tblW w:w="1481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4"/>
        <w:gridCol w:w="8505"/>
        <w:gridCol w:w="567"/>
        <w:gridCol w:w="567"/>
        <w:gridCol w:w="567"/>
        <w:gridCol w:w="3969"/>
      </w:tblGrid>
      <w:tr w:rsidR="00FE0111" w:rsidRPr="0032088F" w14:paraId="1D5D69F6" w14:textId="77777777" w:rsidTr="00FE0111">
        <w:trPr>
          <w:trHeight w:val="225"/>
        </w:trPr>
        <w:tc>
          <w:tcPr>
            <w:tcW w:w="644" w:type="dxa"/>
            <w:shd w:val="clear" w:color="auto" w:fill="E0E0E0"/>
            <w:vAlign w:val="center"/>
          </w:tcPr>
          <w:p w14:paraId="589F7A88" w14:textId="77777777" w:rsidR="00FE0111" w:rsidRPr="0032088F" w:rsidRDefault="00FE0111" w:rsidP="0040575E">
            <w:pPr>
              <w:rPr>
                <w:b/>
                <w:i/>
                <w:sz w:val="22"/>
                <w:szCs w:val="22"/>
                <w:u w:val="single"/>
                <w:lang w:val="bg-BG"/>
              </w:rPr>
            </w:pPr>
            <w:r w:rsidRPr="0032088F">
              <w:rPr>
                <w:b/>
                <w:i/>
                <w:sz w:val="22"/>
                <w:szCs w:val="22"/>
                <w:lang w:val="bg-BG"/>
              </w:rPr>
              <w:t>№</w:t>
            </w:r>
          </w:p>
        </w:tc>
        <w:tc>
          <w:tcPr>
            <w:tcW w:w="8505" w:type="dxa"/>
            <w:shd w:val="clear" w:color="auto" w:fill="E0E0E0"/>
            <w:vAlign w:val="center"/>
          </w:tcPr>
          <w:p w14:paraId="792CA72B" w14:textId="231C2600" w:rsidR="00FE0111" w:rsidRPr="0032088F" w:rsidRDefault="00FE0111" w:rsidP="0040575E">
            <w:pPr>
              <w:rPr>
                <w:b/>
                <w:i/>
                <w:u w:val="single"/>
                <w:lang w:val="bg-BG"/>
              </w:rPr>
            </w:pPr>
            <w:r w:rsidRPr="0032088F">
              <w:rPr>
                <w:b/>
                <w:i/>
                <w:lang w:val="bg-BG"/>
              </w:rPr>
              <w:t>Критерии:</w:t>
            </w:r>
          </w:p>
        </w:tc>
        <w:tc>
          <w:tcPr>
            <w:tcW w:w="567" w:type="dxa"/>
            <w:shd w:val="clear" w:color="auto" w:fill="E0E0E0"/>
          </w:tcPr>
          <w:p w14:paraId="41160ED0" w14:textId="77777777" w:rsidR="00FE0111" w:rsidRPr="0032088F" w:rsidRDefault="00FE0111" w:rsidP="0040575E">
            <w:pPr>
              <w:jc w:val="center"/>
              <w:rPr>
                <w:b/>
                <w:sz w:val="22"/>
                <w:szCs w:val="22"/>
                <w:lang w:val="bg-BG"/>
              </w:rPr>
            </w:pPr>
            <w:r w:rsidRPr="0032088F">
              <w:rPr>
                <w:b/>
                <w:sz w:val="22"/>
                <w:szCs w:val="22"/>
                <w:lang w:val="bg-BG"/>
              </w:rPr>
              <w:t>ДА</w:t>
            </w:r>
          </w:p>
        </w:tc>
        <w:tc>
          <w:tcPr>
            <w:tcW w:w="567" w:type="dxa"/>
            <w:shd w:val="clear" w:color="auto" w:fill="E0E0E0"/>
            <w:vAlign w:val="center"/>
          </w:tcPr>
          <w:p w14:paraId="06431483" w14:textId="77777777" w:rsidR="00FE0111" w:rsidRPr="0032088F" w:rsidRDefault="00FE0111" w:rsidP="0040575E">
            <w:pPr>
              <w:jc w:val="center"/>
              <w:rPr>
                <w:b/>
                <w:sz w:val="22"/>
                <w:szCs w:val="22"/>
                <w:lang w:val="bg-BG"/>
              </w:rPr>
            </w:pPr>
            <w:r w:rsidRPr="0032088F">
              <w:rPr>
                <w:b/>
                <w:sz w:val="22"/>
                <w:szCs w:val="22"/>
                <w:lang w:val="bg-BG"/>
              </w:rPr>
              <w:t>НЕ</w:t>
            </w:r>
            <w:r w:rsidRPr="0032088F" w:rsidDel="009970E5">
              <w:rPr>
                <w:b/>
                <w:sz w:val="22"/>
                <w:szCs w:val="22"/>
                <w:lang w:val="bg-BG"/>
              </w:rPr>
              <w:t xml:space="preserve"> </w:t>
            </w:r>
          </w:p>
        </w:tc>
        <w:tc>
          <w:tcPr>
            <w:tcW w:w="567" w:type="dxa"/>
            <w:shd w:val="clear" w:color="auto" w:fill="E0E0E0"/>
            <w:vAlign w:val="center"/>
          </w:tcPr>
          <w:p w14:paraId="56769BFD" w14:textId="77777777" w:rsidR="00FE0111" w:rsidRPr="0032088F" w:rsidRDefault="00FE0111" w:rsidP="0040575E">
            <w:pPr>
              <w:jc w:val="center"/>
              <w:rPr>
                <w:b/>
                <w:sz w:val="22"/>
                <w:szCs w:val="22"/>
                <w:lang w:val="bg-BG"/>
              </w:rPr>
            </w:pPr>
            <w:r w:rsidRPr="0032088F">
              <w:rPr>
                <w:b/>
                <w:sz w:val="22"/>
                <w:szCs w:val="22"/>
                <w:lang w:val="bg-BG"/>
              </w:rPr>
              <w:t>Н/П</w:t>
            </w:r>
          </w:p>
        </w:tc>
        <w:tc>
          <w:tcPr>
            <w:tcW w:w="3969" w:type="dxa"/>
            <w:shd w:val="clear" w:color="auto" w:fill="E0E0E0"/>
          </w:tcPr>
          <w:p w14:paraId="1F4B0DCE" w14:textId="77777777" w:rsidR="00FE0111" w:rsidRPr="0032088F" w:rsidRDefault="00FE0111" w:rsidP="00A86FFE">
            <w:pPr>
              <w:jc w:val="center"/>
              <w:rPr>
                <w:b/>
                <w:sz w:val="22"/>
                <w:szCs w:val="22"/>
                <w:lang w:val="bg-BG"/>
              </w:rPr>
            </w:pPr>
            <w:r w:rsidRPr="0032088F">
              <w:rPr>
                <w:b/>
                <w:sz w:val="22"/>
                <w:szCs w:val="22"/>
                <w:lang w:val="bg-BG"/>
              </w:rPr>
              <w:t xml:space="preserve">Бележки </w:t>
            </w:r>
          </w:p>
        </w:tc>
      </w:tr>
      <w:tr w:rsidR="00FE0111" w:rsidRPr="0032088F" w14:paraId="37310ACA" w14:textId="77777777" w:rsidTr="00FE0111">
        <w:trPr>
          <w:trHeight w:val="313"/>
        </w:trPr>
        <w:tc>
          <w:tcPr>
            <w:tcW w:w="644" w:type="dxa"/>
            <w:vAlign w:val="center"/>
          </w:tcPr>
          <w:p w14:paraId="70415507" w14:textId="77777777" w:rsidR="00FE0111" w:rsidRPr="0032088F" w:rsidRDefault="00FE0111" w:rsidP="00C54199">
            <w:pPr>
              <w:numPr>
                <w:ilvl w:val="0"/>
                <w:numId w:val="30"/>
              </w:numPr>
              <w:jc w:val="center"/>
              <w:rPr>
                <w:sz w:val="22"/>
                <w:szCs w:val="22"/>
                <w:lang w:val="bg-BG"/>
              </w:rPr>
            </w:pPr>
          </w:p>
        </w:tc>
        <w:tc>
          <w:tcPr>
            <w:tcW w:w="8505" w:type="dxa"/>
            <w:vAlign w:val="center"/>
          </w:tcPr>
          <w:p w14:paraId="77C1C943" w14:textId="4BAC1E4F" w:rsidR="00FE0111" w:rsidRPr="0032088F" w:rsidRDefault="00FE0111" w:rsidP="00C54199">
            <w:pPr>
              <w:jc w:val="both"/>
              <w:rPr>
                <w:lang w:val="bg-BG"/>
              </w:rPr>
            </w:pPr>
            <w:r w:rsidRPr="0032088F">
              <w:rPr>
                <w:lang w:val="bg-BG"/>
              </w:rPr>
              <w:t>Формулярът за кандидатстване</w:t>
            </w:r>
            <w:r w:rsidR="000F38B6">
              <w:rPr>
                <w:lang w:val="bg-BG"/>
              </w:rPr>
              <w:t xml:space="preserve"> по двата компонента</w:t>
            </w:r>
            <w:r w:rsidRPr="0032088F">
              <w:rPr>
                <w:lang w:val="bg-BG"/>
              </w:rPr>
              <w:t xml:space="preserve"> е подаден по електронен път чрез ИСУН</w:t>
            </w:r>
            <w:r w:rsidR="00D90576" w:rsidRPr="0032088F">
              <w:rPr>
                <w:lang w:val="bg-BG"/>
              </w:rPr>
              <w:t xml:space="preserve"> 2020</w:t>
            </w:r>
            <w:r w:rsidRPr="0032088F">
              <w:rPr>
                <w:lang w:val="bg-BG"/>
              </w:rPr>
              <w:t xml:space="preserve"> и е подписан с валиден КЕП от лице, което е официален представляващ на конк</w:t>
            </w:r>
            <w:r w:rsidR="00F75890" w:rsidRPr="0032088F">
              <w:rPr>
                <w:lang w:val="bg-BG"/>
              </w:rPr>
              <w:t>ретния бенефициент</w:t>
            </w:r>
            <w:r w:rsidRPr="0032088F">
              <w:rPr>
                <w:lang w:val="bg-BG"/>
              </w:rPr>
              <w:t xml:space="preserve"> и е вписан като такъв в </w:t>
            </w:r>
            <w:r w:rsidR="00E45F47">
              <w:t>Регистър БУЛСТАТ за кандидати публични организации за двата компонента или в</w:t>
            </w:r>
            <w:r w:rsidR="00E45F47" w:rsidRPr="0032088F">
              <w:rPr>
                <w:lang w:val="bg-BG"/>
              </w:rPr>
              <w:t xml:space="preserve"> </w:t>
            </w:r>
            <w:r w:rsidRPr="0032088F">
              <w:rPr>
                <w:lang w:val="bg-BG"/>
              </w:rPr>
              <w:t>ТР и регистър на ЮЛНЦ</w:t>
            </w:r>
            <w:r w:rsidR="00E45F47">
              <w:rPr>
                <w:rFonts w:eastAsia="Calibri"/>
                <w:b/>
              </w:rPr>
              <w:t xml:space="preserve"> за кандидати частни организации по Компонент 2</w:t>
            </w:r>
            <w:r w:rsidR="002644C6" w:rsidRPr="002644C6">
              <w:rPr>
                <w:lang w:val="bg-BG"/>
              </w:rPr>
              <w:t xml:space="preserve"> </w:t>
            </w:r>
            <w:r w:rsidRPr="0032088F">
              <w:rPr>
                <w:lang w:val="bg-BG"/>
              </w:rPr>
              <w:t>или от упълномощено от него лице.</w:t>
            </w:r>
          </w:p>
          <w:p w14:paraId="1567D2D8" w14:textId="3A5B1802" w:rsidR="00C35D17" w:rsidRPr="0032088F" w:rsidRDefault="00C35D17" w:rsidP="00C35D17">
            <w:pPr>
              <w:jc w:val="both"/>
              <w:rPr>
                <w:lang w:val="bg-BG"/>
              </w:rPr>
            </w:pPr>
            <w:r w:rsidRPr="0032088F">
              <w:rPr>
                <w:i/>
                <w:lang w:val="bg-BG"/>
              </w:rPr>
              <w:t xml:space="preserve">В случаите, когато кандидатът се представлява </w:t>
            </w:r>
            <w:r w:rsidRPr="0032088F">
              <w:rPr>
                <w:i/>
                <w:u w:val="single"/>
                <w:lang w:val="bg-BG"/>
              </w:rPr>
              <w:t>само заедно</w:t>
            </w:r>
            <w:r w:rsidRPr="0032088F">
              <w:rPr>
                <w:i/>
                <w:lang w:val="bg-BG"/>
              </w:rPr>
              <w:t xml:space="preserve"> от няколко физически лица, Формулярът за кандидатстване се подписва от всяко от тях при подаването.</w:t>
            </w:r>
          </w:p>
        </w:tc>
        <w:tc>
          <w:tcPr>
            <w:tcW w:w="567" w:type="dxa"/>
            <w:vAlign w:val="center"/>
          </w:tcPr>
          <w:p w14:paraId="4B1061F0" w14:textId="6C777A1C" w:rsidR="00FE0111" w:rsidRPr="0032088F" w:rsidRDefault="00FE0111" w:rsidP="00C54199">
            <w:pPr>
              <w:jc w:val="center"/>
              <w:rPr>
                <w:sz w:val="22"/>
                <w:szCs w:val="22"/>
                <w:lang w:val="bg-BG"/>
              </w:rPr>
            </w:pPr>
            <w:r w:rsidRPr="0032088F">
              <w:rPr>
                <w:sz w:val="22"/>
                <w:szCs w:val="22"/>
                <w:lang w:val="bg-BG"/>
              </w:rPr>
              <w:fldChar w:fldCharType="begin">
                <w:ffData>
                  <w:name w:val=""/>
                  <w:enabled/>
                  <w:calcOnExit/>
                  <w:checkBox>
                    <w:sizeAuto/>
                    <w:default w:val="0"/>
                  </w:checkBox>
                </w:ffData>
              </w:fldChar>
            </w:r>
            <w:r w:rsidRPr="0032088F">
              <w:rPr>
                <w:sz w:val="22"/>
                <w:szCs w:val="22"/>
                <w:lang w:val="bg-BG"/>
              </w:rPr>
              <w:instrText xml:space="preserve"> FORMCHECKBOX </w:instrText>
            </w:r>
            <w:r w:rsidR="006A5248">
              <w:rPr>
                <w:sz w:val="22"/>
                <w:szCs w:val="22"/>
                <w:lang w:val="bg-BG"/>
              </w:rPr>
            </w:r>
            <w:r w:rsidR="006A5248">
              <w:rPr>
                <w:sz w:val="22"/>
                <w:szCs w:val="22"/>
                <w:lang w:val="bg-BG"/>
              </w:rPr>
              <w:fldChar w:fldCharType="separate"/>
            </w:r>
            <w:r w:rsidRPr="0032088F">
              <w:rPr>
                <w:sz w:val="22"/>
                <w:szCs w:val="22"/>
                <w:lang w:val="bg-BG"/>
              </w:rPr>
              <w:fldChar w:fldCharType="end"/>
            </w:r>
          </w:p>
        </w:tc>
        <w:tc>
          <w:tcPr>
            <w:tcW w:w="567" w:type="dxa"/>
            <w:vAlign w:val="center"/>
          </w:tcPr>
          <w:p w14:paraId="4E8A1A3D" w14:textId="7AF3E19F" w:rsidR="00FE0111" w:rsidRPr="0032088F" w:rsidRDefault="00FE0111" w:rsidP="00C54199">
            <w:pPr>
              <w:jc w:val="center"/>
              <w:rPr>
                <w:sz w:val="22"/>
                <w:szCs w:val="22"/>
                <w:lang w:val="bg-BG"/>
              </w:rPr>
            </w:pPr>
            <w:r w:rsidRPr="0032088F">
              <w:rPr>
                <w:sz w:val="22"/>
                <w:szCs w:val="22"/>
                <w:lang w:val="bg-BG"/>
              </w:rPr>
              <w:fldChar w:fldCharType="begin">
                <w:ffData>
                  <w:name w:val=""/>
                  <w:enabled/>
                  <w:calcOnExit/>
                  <w:checkBox>
                    <w:sizeAuto/>
                    <w:default w:val="0"/>
                  </w:checkBox>
                </w:ffData>
              </w:fldChar>
            </w:r>
            <w:r w:rsidRPr="0032088F">
              <w:rPr>
                <w:sz w:val="22"/>
                <w:szCs w:val="22"/>
                <w:lang w:val="bg-BG"/>
              </w:rPr>
              <w:instrText xml:space="preserve"> FORMCHECKBOX </w:instrText>
            </w:r>
            <w:r w:rsidR="006A5248">
              <w:rPr>
                <w:sz w:val="22"/>
                <w:szCs w:val="22"/>
                <w:lang w:val="bg-BG"/>
              </w:rPr>
            </w:r>
            <w:r w:rsidR="006A5248">
              <w:rPr>
                <w:sz w:val="22"/>
                <w:szCs w:val="22"/>
                <w:lang w:val="bg-BG"/>
              </w:rPr>
              <w:fldChar w:fldCharType="separate"/>
            </w:r>
            <w:r w:rsidRPr="0032088F">
              <w:rPr>
                <w:sz w:val="22"/>
                <w:szCs w:val="22"/>
                <w:lang w:val="bg-BG"/>
              </w:rPr>
              <w:fldChar w:fldCharType="end"/>
            </w:r>
          </w:p>
        </w:tc>
        <w:tc>
          <w:tcPr>
            <w:tcW w:w="567" w:type="dxa"/>
            <w:vAlign w:val="center"/>
          </w:tcPr>
          <w:p w14:paraId="231D7F23" w14:textId="77777777" w:rsidR="00FE0111" w:rsidRPr="0032088F" w:rsidRDefault="00FE0111" w:rsidP="00C54199">
            <w:pPr>
              <w:jc w:val="center"/>
              <w:rPr>
                <w:sz w:val="22"/>
                <w:szCs w:val="22"/>
                <w:lang w:val="bg-BG"/>
              </w:rPr>
            </w:pPr>
          </w:p>
        </w:tc>
        <w:tc>
          <w:tcPr>
            <w:tcW w:w="3969" w:type="dxa"/>
          </w:tcPr>
          <w:p w14:paraId="29B5D0CA" w14:textId="77777777" w:rsidR="00FE0111" w:rsidRPr="0032088F" w:rsidRDefault="00FE0111" w:rsidP="0034262E">
            <w:pPr>
              <w:jc w:val="both"/>
              <w:rPr>
                <w:i/>
                <w:lang w:val="bg-BG"/>
              </w:rPr>
            </w:pPr>
            <w:r w:rsidRPr="0032088F">
              <w:rPr>
                <w:i/>
                <w:lang w:val="bg-BG"/>
              </w:rPr>
              <w:t xml:space="preserve">Източник на проверка: </w:t>
            </w:r>
          </w:p>
          <w:p w14:paraId="3F17ACC0" w14:textId="66623BAB" w:rsidR="00FE0111" w:rsidRPr="0032088F" w:rsidRDefault="00FE0111" w:rsidP="0034262E">
            <w:pPr>
              <w:spacing w:before="120"/>
              <w:jc w:val="both"/>
              <w:rPr>
                <w:lang w:val="bg-BG"/>
              </w:rPr>
            </w:pPr>
            <w:r w:rsidRPr="0032088F">
              <w:rPr>
                <w:lang w:val="bg-BG"/>
              </w:rPr>
              <w:t>Формуляр за кандидатстване.</w:t>
            </w:r>
          </w:p>
          <w:p w14:paraId="3DA3278C" w14:textId="1C12565D" w:rsidR="00FE0111" w:rsidRPr="002644C6" w:rsidRDefault="00E45F47" w:rsidP="00E45F47">
            <w:pPr>
              <w:spacing w:before="120"/>
              <w:jc w:val="both"/>
              <w:rPr>
                <w:lang w:val="bg-BG"/>
              </w:rPr>
            </w:pPr>
            <w:r w:rsidRPr="0032088F">
              <w:rPr>
                <w:lang w:val="bg-BG"/>
              </w:rPr>
              <w:t>Регистър БУЛСТАТ</w:t>
            </w:r>
            <w:r w:rsidRPr="0032088F">
              <w:rPr>
                <w:rStyle w:val="FootnoteReference"/>
                <w:lang w:val="bg-BG"/>
              </w:rPr>
              <w:footnoteReference w:id="2"/>
            </w:r>
            <w:r>
              <w:rPr>
                <w:lang w:val="bg-BG"/>
              </w:rPr>
              <w:t>/</w:t>
            </w:r>
            <w:r w:rsidR="00E87229" w:rsidRPr="0032088F">
              <w:rPr>
                <w:lang w:val="bg-BG"/>
              </w:rPr>
              <w:t>Търговски регистър и регистър на ЮЛНЦ</w:t>
            </w:r>
            <w:r w:rsidR="00E87229" w:rsidRPr="0032088F">
              <w:rPr>
                <w:rStyle w:val="FootnoteReference"/>
                <w:lang w:val="bg-BG"/>
              </w:rPr>
              <w:footnoteReference w:id="3"/>
            </w:r>
            <w:r w:rsidR="00DD3C93" w:rsidRPr="0032088F">
              <w:rPr>
                <w:lang w:val="bg-BG"/>
              </w:rPr>
              <w:t>/</w:t>
            </w:r>
            <w:r w:rsidR="00C30FBC" w:rsidRPr="0032088F">
              <w:rPr>
                <w:lang w:val="bg-BG"/>
              </w:rPr>
              <w:t>,</w:t>
            </w:r>
            <w:r w:rsidR="00FE0111" w:rsidRPr="0032088F">
              <w:rPr>
                <w:lang w:val="bg-BG"/>
              </w:rPr>
              <w:t>.</w:t>
            </w:r>
          </w:p>
        </w:tc>
      </w:tr>
      <w:tr w:rsidR="00FE0111" w:rsidRPr="0032088F" w14:paraId="5BE8D516" w14:textId="77777777" w:rsidTr="00FE0111">
        <w:trPr>
          <w:trHeight w:val="313"/>
        </w:trPr>
        <w:tc>
          <w:tcPr>
            <w:tcW w:w="644" w:type="dxa"/>
            <w:vAlign w:val="center"/>
          </w:tcPr>
          <w:p w14:paraId="29A52E7C" w14:textId="77777777" w:rsidR="00FE0111" w:rsidRPr="0032088F" w:rsidRDefault="00FE0111" w:rsidP="00473F60">
            <w:pPr>
              <w:numPr>
                <w:ilvl w:val="0"/>
                <w:numId w:val="30"/>
              </w:numPr>
              <w:jc w:val="center"/>
              <w:rPr>
                <w:sz w:val="22"/>
                <w:szCs w:val="22"/>
                <w:lang w:val="bg-BG"/>
              </w:rPr>
            </w:pPr>
          </w:p>
        </w:tc>
        <w:tc>
          <w:tcPr>
            <w:tcW w:w="8505" w:type="dxa"/>
            <w:vAlign w:val="center"/>
          </w:tcPr>
          <w:p w14:paraId="6E7287EA" w14:textId="078974CB" w:rsidR="00FE0111" w:rsidRPr="0032088F" w:rsidRDefault="00FE0111" w:rsidP="00671865">
            <w:pPr>
              <w:jc w:val="both"/>
              <w:rPr>
                <w:lang w:val="bg-BG"/>
              </w:rPr>
            </w:pPr>
            <w:r w:rsidRPr="0032088F">
              <w:rPr>
                <w:lang w:val="bg-BG"/>
              </w:rPr>
              <w:t xml:space="preserve">Представен е </w:t>
            </w:r>
            <w:r w:rsidR="004823FB" w:rsidRPr="0032088F">
              <w:rPr>
                <w:bCs/>
                <w:lang w:val="bg-BG"/>
              </w:rPr>
              <w:t xml:space="preserve">Документ за упълномощаване/оправомощаване </w:t>
            </w:r>
            <w:r w:rsidRPr="0032088F">
              <w:rPr>
                <w:lang w:val="bg-BG"/>
              </w:rPr>
              <w:t>и прикачен в ИСУН</w:t>
            </w:r>
            <w:r w:rsidR="00D90576" w:rsidRPr="0032088F">
              <w:rPr>
                <w:lang w:val="bg-BG"/>
              </w:rPr>
              <w:t xml:space="preserve"> 2020 (в случай, че е </w:t>
            </w:r>
            <w:r w:rsidRPr="0032088F">
              <w:rPr>
                <w:lang w:val="bg-BG"/>
              </w:rPr>
              <w:t>приложимо</w:t>
            </w:r>
            <w:r w:rsidR="000F38B6">
              <w:rPr>
                <w:lang w:val="bg-BG"/>
              </w:rPr>
              <w:t xml:space="preserve"> и по двата компонента</w:t>
            </w:r>
            <w:r w:rsidRPr="0032088F">
              <w:rPr>
                <w:lang w:val="bg-BG"/>
              </w:rPr>
              <w:t>).</w:t>
            </w:r>
          </w:p>
          <w:p w14:paraId="19A0F39C" w14:textId="49924C4E" w:rsidR="004823FB" w:rsidRPr="0032088F" w:rsidRDefault="004823FB" w:rsidP="004823FB">
            <w:pPr>
              <w:jc w:val="both"/>
              <w:rPr>
                <w:i/>
                <w:lang w:val="bg-BG"/>
              </w:rPr>
            </w:pPr>
            <w:r w:rsidRPr="0032088F">
              <w:rPr>
                <w:i/>
                <w:lang w:val="bg-BG"/>
              </w:rPr>
              <w:t xml:space="preserve">Документът за упълномощаване/оправомощаване не е задължителен, а се изисква само в случай, че </w:t>
            </w:r>
            <w:r w:rsidRPr="0032088F">
              <w:rPr>
                <w:bCs/>
                <w:i/>
                <w:iCs/>
                <w:lang w:val="bg-BG"/>
              </w:rPr>
              <w:t>проектното предложение е подадено от лице, различно от официалния представител на кандидата</w:t>
            </w:r>
            <w:r w:rsidRPr="0032088F">
              <w:rPr>
                <w:i/>
                <w:lang w:val="bg-BG"/>
              </w:rPr>
              <w:t>.</w:t>
            </w:r>
          </w:p>
          <w:p w14:paraId="40F521BD" w14:textId="14B492DB" w:rsidR="004823FB" w:rsidRPr="0032088F" w:rsidRDefault="004823FB" w:rsidP="00671865">
            <w:pPr>
              <w:jc w:val="both"/>
              <w:rPr>
                <w:lang w:val="bg-BG"/>
              </w:rPr>
            </w:pPr>
          </w:p>
        </w:tc>
        <w:tc>
          <w:tcPr>
            <w:tcW w:w="567" w:type="dxa"/>
            <w:vAlign w:val="center"/>
          </w:tcPr>
          <w:p w14:paraId="171C2F92" w14:textId="74945CE9" w:rsidR="00FE0111" w:rsidRPr="0032088F" w:rsidRDefault="00FE0111" w:rsidP="00473F60">
            <w:pPr>
              <w:jc w:val="center"/>
              <w:rPr>
                <w:sz w:val="22"/>
                <w:szCs w:val="22"/>
                <w:lang w:val="bg-BG"/>
              </w:rPr>
            </w:pPr>
            <w:r w:rsidRPr="0032088F">
              <w:rPr>
                <w:sz w:val="22"/>
                <w:szCs w:val="22"/>
                <w:lang w:val="bg-BG"/>
              </w:rPr>
              <w:fldChar w:fldCharType="begin">
                <w:ffData>
                  <w:name w:val=""/>
                  <w:enabled/>
                  <w:calcOnExit/>
                  <w:checkBox>
                    <w:sizeAuto/>
                    <w:default w:val="0"/>
                  </w:checkBox>
                </w:ffData>
              </w:fldChar>
            </w:r>
            <w:r w:rsidRPr="0032088F">
              <w:rPr>
                <w:sz w:val="22"/>
                <w:szCs w:val="22"/>
                <w:lang w:val="bg-BG"/>
              </w:rPr>
              <w:instrText xml:space="preserve"> FORMCHECKBOX </w:instrText>
            </w:r>
            <w:r w:rsidR="006A5248">
              <w:rPr>
                <w:sz w:val="22"/>
                <w:szCs w:val="22"/>
                <w:lang w:val="bg-BG"/>
              </w:rPr>
            </w:r>
            <w:r w:rsidR="006A5248">
              <w:rPr>
                <w:sz w:val="22"/>
                <w:szCs w:val="22"/>
                <w:lang w:val="bg-BG"/>
              </w:rPr>
              <w:fldChar w:fldCharType="separate"/>
            </w:r>
            <w:r w:rsidRPr="0032088F">
              <w:rPr>
                <w:sz w:val="22"/>
                <w:szCs w:val="22"/>
                <w:lang w:val="bg-BG"/>
              </w:rPr>
              <w:fldChar w:fldCharType="end"/>
            </w:r>
          </w:p>
        </w:tc>
        <w:tc>
          <w:tcPr>
            <w:tcW w:w="567" w:type="dxa"/>
            <w:vAlign w:val="center"/>
          </w:tcPr>
          <w:p w14:paraId="2F59BAB3" w14:textId="27D726EC" w:rsidR="00FE0111" w:rsidRPr="0032088F" w:rsidRDefault="00FE0111" w:rsidP="00473F60">
            <w:pPr>
              <w:jc w:val="center"/>
              <w:rPr>
                <w:sz w:val="22"/>
                <w:szCs w:val="22"/>
                <w:lang w:val="bg-BG"/>
              </w:rPr>
            </w:pPr>
            <w:r w:rsidRPr="0032088F">
              <w:rPr>
                <w:sz w:val="22"/>
                <w:szCs w:val="22"/>
                <w:lang w:val="bg-BG"/>
              </w:rPr>
              <w:fldChar w:fldCharType="begin">
                <w:ffData>
                  <w:name w:val=""/>
                  <w:enabled/>
                  <w:calcOnExit/>
                  <w:checkBox>
                    <w:sizeAuto/>
                    <w:default w:val="0"/>
                  </w:checkBox>
                </w:ffData>
              </w:fldChar>
            </w:r>
            <w:r w:rsidRPr="0032088F">
              <w:rPr>
                <w:sz w:val="22"/>
                <w:szCs w:val="22"/>
                <w:lang w:val="bg-BG"/>
              </w:rPr>
              <w:instrText xml:space="preserve"> FORMCHECKBOX </w:instrText>
            </w:r>
            <w:r w:rsidR="006A5248">
              <w:rPr>
                <w:sz w:val="22"/>
                <w:szCs w:val="22"/>
                <w:lang w:val="bg-BG"/>
              </w:rPr>
            </w:r>
            <w:r w:rsidR="006A5248">
              <w:rPr>
                <w:sz w:val="22"/>
                <w:szCs w:val="22"/>
                <w:lang w:val="bg-BG"/>
              </w:rPr>
              <w:fldChar w:fldCharType="separate"/>
            </w:r>
            <w:r w:rsidRPr="0032088F">
              <w:rPr>
                <w:sz w:val="22"/>
                <w:szCs w:val="22"/>
                <w:lang w:val="bg-BG"/>
              </w:rPr>
              <w:fldChar w:fldCharType="end"/>
            </w:r>
          </w:p>
        </w:tc>
        <w:tc>
          <w:tcPr>
            <w:tcW w:w="567" w:type="dxa"/>
            <w:vAlign w:val="center"/>
          </w:tcPr>
          <w:p w14:paraId="205C2385" w14:textId="3AB152A8" w:rsidR="00FE0111" w:rsidRPr="0032088F" w:rsidRDefault="00FE0111" w:rsidP="00473F60">
            <w:pPr>
              <w:jc w:val="center"/>
              <w:rPr>
                <w:sz w:val="22"/>
                <w:szCs w:val="22"/>
                <w:lang w:val="bg-BG"/>
              </w:rPr>
            </w:pPr>
            <w:r w:rsidRPr="0032088F">
              <w:rPr>
                <w:sz w:val="22"/>
                <w:szCs w:val="22"/>
                <w:lang w:val="bg-BG"/>
              </w:rPr>
              <w:fldChar w:fldCharType="begin">
                <w:ffData>
                  <w:name w:val=""/>
                  <w:enabled/>
                  <w:calcOnExit/>
                  <w:checkBox>
                    <w:sizeAuto/>
                    <w:default w:val="0"/>
                  </w:checkBox>
                </w:ffData>
              </w:fldChar>
            </w:r>
            <w:r w:rsidRPr="0032088F">
              <w:rPr>
                <w:sz w:val="22"/>
                <w:szCs w:val="22"/>
                <w:lang w:val="bg-BG"/>
              </w:rPr>
              <w:instrText xml:space="preserve"> FORMCHECKBOX </w:instrText>
            </w:r>
            <w:r w:rsidR="006A5248">
              <w:rPr>
                <w:sz w:val="22"/>
                <w:szCs w:val="22"/>
                <w:lang w:val="bg-BG"/>
              </w:rPr>
            </w:r>
            <w:r w:rsidR="006A5248">
              <w:rPr>
                <w:sz w:val="22"/>
                <w:szCs w:val="22"/>
                <w:lang w:val="bg-BG"/>
              </w:rPr>
              <w:fldChar w:fldCharType="separate"/>
            </w:r>
            <w:r w:rsidRPr="0032088F">
              <w:rPr>
                <w:sz w:val="22"/>
                <w:szCs w:val="22"/>
                <w:lang w:val="bg-BG"/>
              </w:rPr>
              <w:fldChar w:fldCharType="end"/>
            </w:r>
          </w:p>
        </w:tc>
        <w:tc>
          <w:tcPr>
            <w:tcW w:w="3969" w:type="dxa"/>
          </w:tcPr>
          <w:p w14:paraId="5B5C49B8" w14:textId="77777777" w:rsidR="00FE0111" w:rsidRPr="0032088F" w:rsidRDefault="00FE0111" w:rsidP="00473F60">
            <w:pPr>
              <w:jc w:val="both"/>
              <w:rPr>
                <w:i/>
                <w:lang w:val="bg-BG"/>
              </w:rPr>
            </w:pPr>
            <w:r w:rsidRPr="0032088F">
              <w:rPr>
                <w:i/>
                <w:lang w:val="bg-BG"/>
              </w:rPr>
              <w:t xml:space="preserve">Източник на проверка: </w:t>
            </w:r>
          </w:p>
          <w:p w14:paraId="0E65BEAF" w14:textId="77777777" w:rsidR="00FE0111" w:rsidRPr="0032088F" w:rsidRDefault="00FE0111" w:rsidP="00473F60">
            <w:pPr>
              <w:spacing w:before="120"/>
              <w:jc w:val="both"/>
              <w:rPr>
                <w:lang w:val="bg-BG"/>
              </w:rPr>
            </w:pPr>
            <w:r w:rsidRPr="0032088F">
              <w:rPr>
                <w:lang w:val="bg-BG"/>
              </w:rPr>
              <w:t>Формуляр за кандидатстване.</w:t>
            </w:r>
          </w:p>
          <w:p w14:paraId="09CB6B87" w14:textId="262175C8" w:rsidR="00E87229" w:rsidRPr="0032088F" w:rsidRDefault="000F38B6" w:rsidP="000F38B6">
            <w:pPr>
              <w:spacing w:before="120"/>
              <w:jc w:val="both"/>
              <w:rPr>
                <w:lang w:val="bg-BG"/>
              </w:rPr>
            </w:pPr>
            <w:r w:rsidRPr="0032088F">
              <w:rPr>
                <w:lang w:val="bg-BG"/>
              </w:rPr>
              <w:t>Регистър БУЛСТАТ</w:t>
            </w:r>
            <w:r>
              <w:rPr>
                <w:lang w:val="bg-BG"/>
              </w:rPr>
              <w:t>/</w:t>
            </w:r>
            <w:r w:rsidR="00C30FBC" w:rsidRPr="0032088F">
              <w:rPr>
                <w:lang w:val="bg-BG"/>
              </w:rPr>
              <w:t xml:space="preserve">Търговски регистър и регистър на ЮЛНЦ/, </w:t>
            </w:r>
          </w:p>
        </w:tc>
      </w:tr>
      <w:tr w:rsidR="00864EAA" w:rsidRPr="0032088F" w14:paraId="484A903E" w14:textId="77777777" w:rsidTr="009A128C">
        <w:trPr>
          <w:trHeight w:val="313"/>
        </w:trPr>
        <w:tc>
          <w:tcPr>
            <w:tcW w:w="644" w:type="dxa"/>
            <w:vAlign w:val="center"/>
          </w:tcPr>
          <w:p w14:paraId="3BFD492F" w14:textId="77777777" w:rsidR="00864EAA" w:rsidRPr="0032088F" w:rsidRDefault="00864EAA" w:rsidP="00864EAA">
            <w:pPr>
              <w:numPr>
                <w:ilvl w:val="0"/>
                <w:numId w:val="30"/>
              </w:numPr>
              <w:rPr>
                <w:sz w:val="22"/>
                <w:szCs w:val="22"/>
                <w:lang w:val="bg-BG"/>
              </w:rPr>
            </w:pPr>
          </w:p>
        </w:tc>
        <w:tc>
          <w:tcPr>
            <w:tcW w:w="8505" w:type="dxa"/>
            <w:vAlign w:val="center"/>
          </w:tcPr>
          <w:p w14:paraId="26FD46BF" w14:textId="77777777" w:rsidR="000F38B6" w:rsidRDefault="000F38B6" w:rsidP="00720621">
            <w:pPr>
              <w:jc w:val="both"/>
              <w:rPr>
                <w:lang w:val="bg-BG"/>
              </w:rPr>
            </w:pPr>
            <w:r>
              <w:rPr>
                <w:lang w:val="bg-BG"/>
              </w:rPr>
              <w:t>По Компонент 1:</w:t>
            </w:r>
          </w:p>
          <w:p w14:paraId="36E714A2" w14:textId="642628EF" w:rsidR="00864EAA" w:rsidRPr="0032088F" w:rsidRDefault="00864EAA" w:rsidP="00720621">
            <w:pPr>
              <w:jc w:val="both"/>
              <w:rPr>
                <w:lang w:val="bg-BG"/>
              </w:rPr>
            </w:pPr>
            <w:r w:rsidRPr="0032088F">
              <w:rPr>
                <w:lang w:val="bg-BG"/>
              </w:rPr>
              <w:t xml:space="preserve">Декларация </w:t>
            </w:r>
            <w:r w:rsidR="00F75890" w:rsidRPr="0032088F">
              <w:rPr>
                <w:lang w:val="bg-BG"/>
              </w:rPr>
              <w:t>при кандидатстване</w:t>
            </w:r>
            <w:r w:rsidRPr="0032088F">
              <w:rPr>
                <w:lang w:val="bg-BG"/>
              </w:rPr>
              <w:t xml:space="preserve"> </w:t>
            </w:r>
            <w:r w:rsidR="004823FB" w:rsidRPr="0032088F">
              <w:rPr>
                <w:lang w:val="bg-BG"/>
              </w:rPr>
              <w:t xml:space="preserve">Приложение </w:t>
            </w:r>
            <w:r w:rsidR="00DE506F">
              <w:rPr>
                <w:lang w:val="bg-BG"/>
              </w:rPr>
              <w:t>1</w:t>
            </w:r>
            <w:r w:rsidR="004823FB" w:rsidRPr="0032088F">
              <w:rPr>
                <w:lang w:val="bg-BG"/>
              </w:rPr>
              <w:t>, попълнена по образец</w:t>
            </w:r>
            <w:r w:rsidR="00E87229" w:rsidRPr="0032088F">
              <w:rPr>
                <w:lang w:val="bg-BG"/>
              </w:rPr>
              <w:t>,</w:t>
            </w:r>
            <w:r w:rsidRPr="0032088F">
              <w:rPr>
                <w:lang w:val="bg-BG"/>
              </w:rPr>
              <w:t xml:space="preserve"> подписана с </w:t>
            </w:r>
            <w:r w:rsidR="00720621" w:rsidRPr="0032088F">
              <w:rPr>
                <w:lang w:val="bg-BG"/>
              </w:rPr>
              <w:t xml:space="preserve">валиден </w:t>
            </w:r>
            <w:r w:rsidRPr="0032088F">
              <w:rPr>
                <w:lang w:val="bg-BG"/>
              </w:rPr>
              <w:t>КЕП от лицето</w:t>
            </w:r>
            <w:r w:rsidR="006F6006" w:rsidRPr="0032088F">
              <w:rPr>
                <w:lang w:val="bg-BG"/>
              </w:rPr>
              <w:t>/ата</w:t>
            </w:r>
            <w:r w:rsidRPr="0032088F">
              <w:rPr>
                <w:lang w:val="bg-BG"/>
              </w:rPr>
              <w:t>, с право да представлява</w:t>
            </w:r>
            <w:r w:rsidR="00E87229" w:rsidRPr="0032088F">
              <w:rPr>
                <w:lang w:val="bg-BG"/>
              </w:rPr>
              <w:t>/т</w:t>
            </w:r>
            <w:r w:rsidRPr="0032088F">
              <w:rPr>
                <w:lang w:val="bg-BG"/>
              </w:rPr>
              <w:t xml:space="preserve"> </w:t>
            </w:r>
            <w:r w:rsidR="00D90576" w:rsidRPr="0032088F">
              <w:rPr>
                <w:lang w:val="bg-BG"/>
              </w:rPr>
              <w:t>Кандидата</w:t>
            </w:r>
            <w:r w:rsidR="00E87229" w:rsidRPr="0032088F">
              <w:rPr>
                <w:lang w:val="bg-BG"/>
              </w:rPr>
              <w:t xml:space="preserve">, и </w:t>
            </w:r>
            <w:r w:rsidRPr="0032088F">
              <w:rPr>
                <w:lang w:val="bg-BG"/>
              </w:rPr>
              <w:t>е прикачена в ИСУН</w:t>
            </w:r>
            <w:r w:rsidR="00D90576" w:rsidRPr="0032088F">
              <w:rPr>
                <w:lang w:val="bg-BG"/>
              </w:rPr>
              <w:t xml:space="preserve"> 2020</w:t>
            </w:r>
            <w:r w:rsidR="00FA0002" w:rsidRPr="0032088F">
              <w:rPr>
                <w:lang w:val="bg-BG"/>
              </w:rPr>
              <w:t xml:space="preserve"> и/или са декларирани обстоятелствата в т. „E-ДЕКЛАРАЦИИ“ на Формуляра на кандидатстване (в зависимост от избрания начин на подаване на проектното предложение).</w:t>
            </w:r>
          </w:p>
          <w:p w14:paraId="4017A2AA" w14:textId="77777777" w:rsidR="00720621" w:rsidRPr="0032088F" w:rsidRDefault="00720621" w:rsidP="00720621">
            <w:pPr>
              <w:jc w:val="both"/>
              <w:rPr>
                <w:lang w:val="bg-BG"/>
              </w:rPr>
            </w:pPr>
          </w:p>
          <w:p w14:paraId="08C20237" w14:textId="77777777" w:rsidR="00720621" w:rsidRDefault="00631386" w:rsidP="00631386">
            <w:pPr>
              <w:jc w:val="both"/>
              <w:rPr>
                <w:lang w:val="bg-BG"/>
              </w:rPr>
            </w:pPr>
            <w:r w:rsidRPr="0032088F">
              <w:rPr>
                <w:lang w:val="bg-BG"/>
              </w:rPr>
              <w:t>Декларацията при кандидатстване се попълва и подписва от ВСИЧКИ лица, които са официални представляващи на Конкретния бенефициент (Кандидат).</w:t>
            </w:r>
          </w:p>
          <w:p w14:paraId="350C916A" w14:textId="77777777" w:rsidR="00B26DBD" w:rsidRDefault="00B26DBD" w:rsidP="00631386">
            <w:pPr>
              <w:jc w:val="both"/>
              <w:rPr>
                <w:lang w:val="bg-BG"/>
              </w:rPr>
            </w:pPr>
          </w:p>
          <w:p w14:paraId="503F1B98" w14:textId="17BFD2F4" w:rsidR="000F38B6" w:rsidRDefault="000F38B6" w:rsidP="00631386">
            <w:pPr>
              <w:jc w:val="both"/>
              <w:rPr>
                <w:lang w:val="bg-BG"/>
              </w:rPr>
            </w:pPr>
            <w:r>
              <w:rPr>
                <w:lang w:val="bg-BG"/>
              </w:rPr>
              <w:lastRenderedPageBreak/>
              <w:t>ИЛИ</w:t>
            </w:r>
          </w:p>
          <w:p w14:paraId="6C7C547B" w14:textId="77777777" w:rsidR="00B26DBD" w:rsidRDefault="00B26DBD" w:rsidP="00631386">
            <w:pPr>
              <w:jc w:val="both"/>
              <w:rPr>
                <w:lang w:val="bg-BG"/>
              </w:rPr>
            </w:pPr>
          </w:p>
          <w:p w14:paraId="3494E2EA" w14:textId="5A904A39" w:rsidR="000F38B6" w:rsidRDefault="000F38B6" w:rsidP="00631386">
            <w:pPr>
              <w:jc w:val="both"/>
              <w:rPr>
                <w:lang w:val="bg-BG"/>
              </w:rPr>
            </w:pPr>
            <w:r>
              <w:rPr>
                <w:lang w:val="bg-BG"/>
              </w:rPr>
              <w:t>По Компонент 2</w:t>
            </w:r>
          </w:p>
          <w:p w14:paraId="19D8A9C8" w14:textId="5322BFAB" w:rsidR="000F38B6" w:rsidRPr="0032088F" w:rsidRDefault="000F38B6" w:rsidP="000F38B6">
            <w:pPr>
              <w:jc w:val="both"/>
              <w:rPr>
                <w:lang w:val="bg-BG"/>
              </w:rPr>
            </w:pPr>
            <w:r w:rsidRPr="0032088F">
              <w:rPr>
                <w:lang w:val="bg-BG"/>
              </w:rPr>
              <w:t>Декларация при кандидатстване</w:t>
            </w:r>
            <w:r>
              <w:rPr>
                <w:rFonts w:eastAsia="Calibri"/>
                <w:b/>
              </w:rPr>
              <w:t xml:space="preserve"> по Компнент 2 за частни организации</w:t>
            </w:r>
            <w:r w:rsidRPr="0032088F">
              <w:rPr>
                <w:lang w:val="bg-BG"/>
              </w:rPr>
              <w:t xml:space="preserve"> Приложение </w:t>
            </w:r>
            <w:r>
              <w:rPr>
                <w:lang w:val="bg-BG"/>
              </w:rPr>
              <w:t>2</w:t>
            </w:r>
            <w:r w:rsidRPr="0032088F">
              <w:rPr>
                <w:lang w:val="bg-BG"/>
              </w:rPr>
              <w:t>, попълнена по образец, подписана с валиден КЕП от лицето/ата, с право да представлява/т Кандидата, и е прикачена в ИСУН 2020 и/или са декларирани обстоятелствата в т. „E-ДЕКЛАРАЦИИ“ на Формуляра на кандидатстване (в зависимост от избрания начин на подаване на проектното предложение).</w:t>
            </w:r>
          </w:p>
          <w:p w14:paraId="27F61448" w14:textId="77777777" w:rsidR="000F38B6" w:rsidRPr="0032088F" w:rsidRDefault="000F38B6" w:rsidP="000F38B6">
            <w:pPr>
              <w:jc w:val="both"/>
              <w:rPr>
                <w:lang w:val="bg-BG"/>
              </w:rPr>
            </w:pPr>
          </w:p>
          <w:p w14:paraId="2674D198" w14:textId="77777777" w:rsidR="000F38B6" w:rsidRDefault="000F38B6" w:rsidP="000F38B6">
            <w:pPr>
              <w:jc w:val="both"/>
              <w:rPr>
                <w:lang w:val="bg-BG"/>
              </w:rPr>
            </w:pPr>
            <w:r w:rsidRPr="0032088F">
              <w:rPr>
                <w:lang w:val="bg-BG"/>
              </w:rPr>
              <w:t>Декларацията при кандидатстване се попълва и подписва от ВСИЧКИ лица, които са официални представляващи на Конкретния бенефициент (Кандидат).</w:t>
            </w:r>
          </w:p>
          <w:p w14:paraId="2E8E6031" w14:textId="77777777" w:rsidR="000F38B6" w:rsidRDefault="000F38B6" w:rsidP="00631386">
            <w:pPr>
              <w:jc w:val="both"/>
              <w:rPr>
                <w:lang w:val="bg-BG"/>
              </w:rPr>
            </w:pPr>
          </w:p>
          <w:p w14:paraId="16DDB6B5" w14:textId="75576399" w:rsidR="000F38B6" w:rsidRPr="0032088F" w:rsidRDefault="000F38B6" w:rsidP="00631386">
            <w:pPr>
              <w:jc w:val="both"/>
              <w:rPr>
                <w:lang w:val="bg-BG"/>
              </w:rPr>
            </w:pPr>
          </w:p>
        </w:tc>
        <w:tc>
          <w:tcPr>
            <w:tcW w:w="567" w:type="dxa"/>
            <w:shd w:val="clear" w:color="auto" w:fill="auto"/>
            <w:vAlign w:val="center"/>
          </w:tcPr>
          <w:p w14:paraId="52B70D67" w14:textId="4F00FDFC" w:rsidR="00864EAA" w:rsidRPr="0032088F" w:rsidRDefault="00864EAA" w:rsidP="00864EAA">
            <w:pPr>
              <w:jc w:val="center"/>
              <w:rPr>
                <w:sz w:val="22"/>
                <w:szCs w:val="22"/>
                <w:lang w:val="bg-BG"/>
              </w:rPr>
            </w:pPr>
            <w:r w:rsidRPr="0032088F">
              <w:rPr>
                <w:sz w:val="22"/>
                <w:szCs w:val="22"/>
                <w:lang w:val="bg-BG"/>
              </w:rPr>
              <w:lastRenderedPageBreak/>
              <w:fldChar w:fldCharType="begin">
                <w:ffData>
                  <w:name w:val=""/>
                  <w:enabled/>
                  <w:calcOnExit/>
                  <w:checkBox>
                    <w:sizeAuto/>
                    <w:default w:val="0"/>
                  </w:checkBox>
                </w:ffData>
              </w:fldChar>
            </w:r>
            <w:r w:rsidRPr="0032088F">
              <w:rPr>
                <w:sz w:val="22"/>
                <w:szCs w:val="22"/>
                <w:lang w:val="bg-BG"/>
              </w:rPr>
              <w:instrText xml:space="preserve"> FORMCHECKBOX </w:instrText>
            </w:r>
            <w:r w:rsidR="006A5248">
              <w:rPr>
                <w:sz w:val="22"/>
                <w:szCs w:val="22"/>
                <w:lang w:val="bg-BG"/>
              </w:rPr>
            </w:r>
            <w:r w:rsidR="006A5248">
              <w:rPr>
                <w:sz w:val="22"/>
                <w:szCs w:val="22"/>
                <w:lang w:val="bg-BG"/>
              </w:rPr>
              <w:fldChar w:fldCharType="separate"/>
            </w:r>
            <w:r w:rsidRPr="0032088F">
              <w:rPr>
                <w:sz w:val="22"/>
                <w:szCs w:val="22"/>
                <w:lang w:val="bg-BG"/>
              </w:rPr>
              <w:fldChar w:fldCharType="end"/>
            </w:r>
          </w:p>
        </w:tc>
        <w:tc>
          <w:tcPr>
            <w:tcW w:w="567" w:type="dxa"/>
            <w:shd w:val="clear" w:color="auto" w:fill="auto"/>
            <w:vAlign w:val="center"/>
          </w:tcPr>
          <w:p w14:paraId="538A057A" w14:textId="07D4B930" w:rsidR="00864EAA" w:rsidRPr="0032088F" w:rsidRDefault="00864EAA" w:rsidP="00864EAA">
            <w:pPr>
              <w:jc w:val="center"/>
              <w:rPr>
                <w:sz w:val="22"/>
                <w:szCs w:val="22"/>
                <w:lang w:val="bg-BG"/>
              </w:rPr>
            </w:pPr>
            <w:r w:rsidRPr="0032088F">
              <w:rPr>
                <w:sz w:val="22"/>
                <w:szCs w:val="22"/>
                <w:lang w:val="bg-BG"/>
              </w:rPr>
              <w:fldChar w:fldCharType="begin">
                <w:ffData>
                  <w:name w:val=""/>
                  <w:enabled/>
                  <w:calcOnExit/>
                  <w:checkBox>
                    <w:sizeAuto/>
                    <w:default w:val="0"/>
                  </w:checkBox>
                </w:ffData>
              </w:fldChar>
            </w:r>
            <w:r w:rsidRPr="0032088F">
              <w:rPr>
                <w:sz w:val="22"/>
                <w:szCs w:val="22"/>
                <w:lang w:val="bg-BG"/>
              </w:rPr>
              <w:instrText xml:space="preserve"> FORMCHECKBOX </w:instrText>
            </w:r>
            <w:r w:rsidR="006A5248">
              <w:rPr>
                <w:sz w:val="22"/>
                <w:szCs w:val="22"/>
                <w:lang w:val="bg-BG"/>
              </w:rPr>
            </w:r>
            <w:r w:rsidR="006A5248">
              <w:rPr>
                <w:sz w:val="22"/>
                <w:szCs w:val="22"/>
                <w:lang w:val="bg-BG"/>
              </w:rPr>
              <w:fldChar w:fldCharType="separate"/>
            </w:r>
            <w:r w:rsidRPr="0032088F">
              <w:rPr>
                <w:sz w:val="22"/>
                <w:szCs w:val="22"/>
                <w:lang w:val="bg-BG"/>
              </w:rPr>
              <w:fldChar w:fldCharType="end"/>
            </w:r>
          </w:p>
        </w:tc>
        <w:tc>
          <w:tcPr>
            <w:tcW w:w="567" w:type="dxa"/>
            <w:vAlign w:val="center"/>
          </w:tcPr>
          <w:p w14:paraId="71010A16" w14:textId="4E7F2D31" w:rsidR="00864EAA" w:rsidRPr="0032088F" w:rsidRDefault="00864EAA" w:rsidP="00864EAA">
            <w:pPr>
              <w:jc w:val="center"/>
              <w:rPr>
                <w:sz w:val="22"/>
                <w:szCs w:val="22"/>
                <w:lang w:val="bg-BG"/>
              </w:rPr>
            </w:pPr>
          </w:p>
        </w:tc>
        <w:tc>
          <w:tcPr>
            <w:tcW w:w="3969" w:type="dxa"/>
            <w:shd w:val="clear" w:color="auto" w:fill="auto"/>
            <w:vAlign w:val="center"/>
          </w:tcPr>
          <w:p w14:paraId="6903A29D" w14:textId="77777777" w:rsidR="00864EAA" w:rsidRPr="0032088F" w:rsidRDefault="00864EAA" w:rsidP="00864EAA">
            <w:pPr>
              <w:jc w:val="both"/>
              <w:rPr>
                <w:i/>
                <w:lang w:val="bg-BG"/>
              </w:rPr>
            </w:pPr>
            <w:r w:rsidRPr="0032088F">
              <w:rPr>
                <w:i/>
                <w:lang w:val="bg-BG"/>
              </w:rPr>
              <w:t xml:space="preserve">Източник на проверка: </w:t>
            </w:r>
          </w:p>
          <w:p w14:paraId="49ADC35C" w14:textId="77777777" w:rsidR="00864EAA" w:rsidRPr="0032088F" w:rsidRDefault="00864EAA" w:rsidP="00864EAA">
            <w:pPr>
              <w:spacing w:before="120"/>
              <w:jc w:val="both"/>
              <w:rPr>
                <w:lang w:val="bg-BG"/>
              </w:rPr>
            </w:pPr>
            <w:r w:rsidRPr="0032088F">
              <w:rPr>
                <w:lang w:val="bg-BG"/>
              </w:rPr>
              <w:t>Формуляр за кандидатстване.</w:t>
            </w:r>
          </w:p>
          <w:p w14:paraId="1996C685" w14:textId="3F7DCEFA" w:rsidR="00864EAA" w:rsidRPr="0032088F" w:rsidRDefault="000F38B6" w:rsidP="000F38B6">
            <w:pPr>
              <w:spacing w:before="120"/>
              <w:jc w:val="both"/>
              <w:rPr>
                <w:lang w:val="bg-BG"/>
              </w:rPr>
            </w:pPr>
            <w:r w:rsidRPr="0032088F">
              <w:rPr>
                <w:lang w:val="bg-BG"/>
              </w:rPr>
              <w:t>Регистър БУЛСТАТ</w:t>
            </w:r>
            <w:r>
              <w:rPr>
                <w:lang w:val="bg-BG"/>
              </w:rPr>
              <w:t>/</w:t>
            </w:r>
            <w:r w:rsidR="00C30FBC" w:rsidRPr="0032088F">
              <w:rPr>
                <w:lang w:val="bg-BG"/>
              </w:rPr>
              <w:t xml:space="preserve">Търговски регистър и регистър на ЮЛНЦ/, </w:t>
            </w:r>
          </w:p>
        </w:tc>
      </w:tr>
      <w:tr w:rsidR="00631386" w:rsidRPr="0032088F" w14:paraId="4395701F" w14:textId="77777777" w:rsidTr="00FE0111">
        <w:trPr>
          <w:trHeight w:val="313"/>
        </w:trPr>
        <w:tc>
          <w:tcPr>
            <w:tcW w:w="644" w:type="dxa"/>
            <w:vAlign w:val="center"/>
          </w:tcPr>
          <w:p w14:paraId="3E91E997" w14:textId="77777777" w:rsidR="00631386" w:rsidRPr="0032088F" w:rsidRDefault="00631386" w:rsidP="00631386">
            <w:pPr>
              <w:numPr>
                <w:ilvl w:val="0"/>
                <w:numId w:val="30"/>
              </w:numPr>
              <w:rPr>
                <w:sz w:val="22"/>
                <w:szCs w:val="22"/>
                <w:lang w:val="bg-BG"/>
              </w:rPr>
            </w:pPr>
          </w:p>
        </w:tc>
        <w:tc>
          <w:tcPr>
            <w:tcW w:w="8505" w:type="dxa"/>
            <w:vAlign w:val="center"/>
          </w:tcPr>
          <w:p w14:paraId="27652135" w14:textId="77777777" w:rsidR="00B26DBD" w:rsidRDefault="00B26DBD" w:rsidP="00631386">
            <w:pPr>
              <w:jc w:val="both"/>
              <w:rPr>
                <w:lang w:val="bg-BG" w:eastAsia="fr-FR"/>
              </w:rPr>
            </w:pPr>
            <w:r>
              <w:rPr>
                <w:lang w:val="bg-BG" w:eastAsia="fr-FR"/>
              </w:rPr>
              <w:t>И по двата компонента:</w:t>
            </w:r>
          </w:p>
          <w:p w14:paraId="7EBB25E9" w14:textId="5A1309A0" w:rsidR="00631386" w:rsidRPr="0032088F" w:rsidRDefault="00631386" w:rsidP="00631386">
            <w:pPr>
              <w:jc w:val="both"/>
              <w:rPr>
                <w:lang w:val="bg-BG"/>
              </w:rPr>
            </w:pPr>
            <w:r w:rsidRPr="0032088F">
              <w:rPr>
                <w:lang w:val="bg-BG" w:eastAsia="fr-FR"/>
              </w:rPr>
              <w:t>Подписан договор с ЕК и всички приложения към догово</w:t>
            </w:r>
            <w:r w:rsidR="00E84810">
              <w:rPr>
                <w:lang w:val="bg-BG" w:eastAsia="fr-FR"/>
              </w:rPr>
              <w:t>ра по съответната процедура по п</w:t>
            </w:r>
            <w:r w:rsidRPr="0032088F">
              <w:rPr>
                <w:lang w:val="bg-BG" w:eastAsia="fr-FR"/>
              </w:rPr>
              <w:t>рограма „Цифрова Европа“ са приложени към Формуляра за кандидатстване в ИСУН.</w:t>
            </w:r>
          </w:p>
        </w:tc>
        <w:tc>
          <w:tcPr>
            <w:tcW w:w="567" w:type="dxa"/>
            <w:shd w:val="clear" w:color="auto" w:fill="auto"/>
            <w:vAlign w:val="center"/>
          </w:tcPr>
          <w:p w14:paraId="6CAA5699" w14:textId="1A3F7DEC" w:rsidR="00631386" w:rsidRPr="0032088F" w:rsidRDefault="00631386" w:rsidP="00631386">
            <w:pPr>
              <w:jc w:val="center"/>
              <w:rPr>
                <w:sz w:val="22"/>
                <w:szCs w:val="22"/>
                <w:lang w:val="bg-BG"/>
              </w:rPr>
            </w:pPr>
            <w:r w:rsidRPr="0032088F">
              <w:rPr>
                <w:sz w:val="22"/>
                <w:szCs w:val="22"/>
                <w:lang w:val="bg-BG"/>
              </w:rPr>
              <w:fldChar w:fldCharType="begin">
                <w:ffData>
                  <w:name w:val=""/>
                  <w:enabled/>
                  <w:calcOnExit/>
                  <w:checkBox>
                    <w:sizeAuto/>
                    <w:default w:val="0"/>
                  </w:checkBox>
                </w:ffData>
              </w:fldChar>
            </w:r>
            <w:r w:rsidRPr="0032088F">
              <w:rPr>
                <w:sz w:val="22"/>
                <w:szCs w:val="22"/>
                <w:lang w:val="bg-BG"/>
              </w:rPr>
              <w:instrText xml:space="preserve"> FORMCHECKBOX </w:instrText>
            </w:r>
            <w:r w:rsidR="006A5248">
              <w:rPr>
                <w:sz w:val="22"/>
                <w:szCs w:val="22"/>
                <w:lang w:val="bg-BG"/>
              </w:rPr>
            </w:r>
            <w:r w:rsidR="006A5248">
              <w:rPr>
                <w:sz w:val="22"/>
                <w:szCs w:val="22"/>
                <w:lang w:val="bg-BG"/>
              </w:rPr>
              <w:fldChar w:fldCharType="separate"/>
            </w:r>
            <w:r w:rsidRPr="0032088F">
              <w:rPr>
                <w:sz w:val="22"/>
                <w:szCs w:val="22"/>
                <w:lang w:val="bg-BG"/>
              </w:rPr>
              <w:fldChar w:fldCharType="end"/>
            </w:r>
          </w:p>
        </w:tc>
        <w:tc>
          <w:tcPr>
            <w:tcW w:w="567" w:type="dxa"/>
            <w:shd w:val="clear" w:color="auto" w:fill="auto"/>
            <w:vAlign w:val="center"/>
          </w:tcPr>
          <w:p w14:paraId="5DC92EA1" w14:textId="1423CEEB" w:rsidR="00631386" w:rsidRPr="0032088F" w:rsidRDefault="00631386" w:rsidP="00631386">
            <w:pPr>
              <w:jc w:val="center"/>
              <w:rPr>
                <w:sz w:val="22"/>
                <w:szCs w:val="22"/>
                <w:lang w:val="bg-BG"/>
              </w:rPr>
            </w:pPr>
            <w:r w:rsidRPr="0032088F">
              <w:rPr>
                <w:sz w:val="22"/>
                <w:szCs w:val="22"/>
                <w:lang w:val="bg-BG"/>
              </w:rPr>
              <w:fldChar w:fldCharType="begin">
                <w:ffData>
                  <w:name w:val=""/>
                  <w:enabled/>
                  <w:calcOnExit/>
                  <w:checkBox>
                    <w:sizeAuto/>
                    <w:default w:val="0"/>
                  </w:checkBox>
                </w:ffData>
              </w:fldChar>
            </w:r>
            <w:r w:rsidRPr="0032088F">
              <w:rPr>
                <w:sz w:val="22"/>
                <w:szCs w:val="22"/>
                <w:lang w:val="bg-BG"/>
              </w:rPr>
              <w:instrText xml:space="preserve"> FORMCHECKBOX </w:instrText>
            </w:r>
            <w:r w:rsidR="006A5248">
              <w:rPr>
                <w:sz w:val="22"/>
                <w:szCs w:val="22"/>
                <w:lang w:val="bg-BG"/>
              </w:rPr>
            </w:r>
            <w:r w:rsidR="006A5248">
              <w:rPr>
                <w:sz w:val="22"/>
                <w:szCs w:val="22"/>
                <w:lang w:val="bg-BG"/>
              </w:rPr>
              <w:fldChar w:fldCharType="separate"/>
            </w:r>
            <w:r w:rsidRPr="0032088F">
              <w:rPr>
                <w:sz w:val="22"/>
                <w:szCs w:val="22"/>
                <w:lang w:val="bg-BG"/>
              </w:rPr>
              <w:fldChar w:fldCharType="end"/>
            </w:r>
          </w:p>
        </w:tc>
        <w:tc>
          <w:tcPr>
            <w:tcW w:w="567" w:type="dxa"/>
            <w:vAlign w:val="center"/>
          </w:tcPr>
          <w:p w14:paraId="0A0ECADB" w14:textId="77777777" w:rsidR="00631386" w:rsidRPr="0032088F" w:rsidRDefault="00631386" w:rsidP="00631386">
            <w:pPr>
              <w:jc w:val="center"/>
              <w:rPr>
                <w:sz w:val="22"/>
                <w:szCs w:val="22"/>
                <w:lang w:val="bg-BG"/>
              </w:rPr>
            </w:pPr>
          </w:p>
        </w:tc>
        <w:tc>
          <w:tcPr>
            <w:tcW w:w="3969" w:type="dxa"/>
            <w:shd w:val="clear" w:color="auto" w:fill="auto"/>
          </w:tcPr>
          <w:p w14:paraId="35C2D377" w14:textId="77777777" w:rsidR="00631386" w:rsidRPr="0032088F" w:rsidRDefault="00631386" w:rsidP="00631386">
            <w:pPr>
              <w:jc w:val="both"/>
              <w:rPr>
                <w:lang w:val="bg-BG"/>
              </w:rPr>
            </w:pPr>
            <w:r w:rsidRPr="0032088F">
              <w:rPr>
                <w:i/>
                <w:lang w:val="bg-BG"/>
              </w:rPr>
              <w:t>Източник на проверка</w:t>
            </w:r>
            <w:r w:rsidRPr="0032088F">
              <w:rPr>
                <w:lang w:val="bg-BG"/>
              </w:rPr>
              <w:t xml:space="preserve">: </w:t>
            </w:r>
          </w:p>
          <w:p w14:paraId="7488EA67" w14:textId="4E4780B7" w:rsidR="00631386" w:rsidRPr="0032088F" w:rsidRDefault="00631386" w:rsidP="00631386">
            <w:pPr>
              <w:jc w:val="both"/>
              <w:rPr>
                <w:i/>
                <w:lang w:val="bg-BG"/>
              </w:rPr>
            </w:pPr>
            <w:r w:rsidRPr="0032088F">
              <w:rPr>
                <w:lang w:val="bg-BG"/>
              </w:rPr>
              <w:t>Формуляр за кандидатстване: т. Прикачени  документи.</w:t>
            </w:r>
          </w:p>
        </w:tc>
      </w:tr>
      <w:tr w:rsidR="00631386" w:rsidRPr="0032088F" w14:paraId="77A9B2AF" w14:textId="77777777" w:rsidTr="00B26DBD">
        <w:trPr>
          <w:trHeight w:val="313"/>
        </w:trPr>
        <w:tc>
          <w:tcPr>
            <w:tcW w:w="644" w:type="dxa"/>
            <w:vAlign w:val="center"/>
          </w:tcPr>
          <w:p w14:paraId="1EFD5F70" w14:textId="0EAC0A96" w:rsidR="00631386" w:rsidRPr="0032088F" w:rsidRDefault="00631386" w:rsidP="00631386">
            <w:pPr>
              <w:numPr>
                <w:ilvl w:val="0"/>
                <w:numId w:val="30"/>
              </w:numPr>
              <w:rPr>
                <w:sz w:val="22"/>
                <w:szCs w:val="22"/>
                <w:lang w:val="bg-BG"/>
              </w:rPr>
            </w:pPr>
          </w:p>
        </w:tc>
        <w:tc>
          <w:tcPr>
            <w:tcW w:w="8505" w:type="dxa"/>
            <w:vAlign w:val="center"/>
          </w:tcPr>
          <w:p w14:paraId="36F05C35" w14:textId="77777777" w:rsidR="00B26DBD" w:rsidRDefault="00B26DBD" w:rsidP="00B26DBD">
            <w:pPr>
              <w:jc w:val="both"/>
              <w:rPr>
                <w:lang w:val="bg-BG" w:eastAsia="fr-FR"/>
              </w:rPr>
            </w:pPr>
            <w:r>
              <w:rPr>
                <w:lang w:val="bg-BG" w:eastAsia="fr-FR"/>
              </w:rPr>
              <w:t>И по двата компонента:</w:t>
            </w:r>
          </w:p>
          <w:p w14:paraId="2FE157D8" w14:textId="7A637DE3" w:rsidR="00B26DBD" w:rsidRPr="00B26DBD" w:rsidRDefault="00B26DBD" w:rsidP="00B26DBD">
            <w:pPr>
              <w:jc w:val="both"/>
              <w:rPr>
                <w:lang w:val="bg-BG"/>
              </w:rPr>
            </w:pPr>
            <w:r w:rsidRPr="00B26DBD">
              <w:rPr>
                <w:lang w:val="bg-BG"/>
              </w:rPr>
              <w:t xml:space="preserve">Счетоводна политика, изготвена съгласно приложимите счетоводни стандарти, която да доказва воденето на аналитична счетоводна отчетност и се гарантира отделяне на дейностите и разграничаване на приходите и разходите за стопанската и нестопанската дейност на кандидата и по двата компонента. </w:t>
            </w:r>
          </w:p>
          <w:p w14:paraId="7943060E" w14:textId="048E3FE1" w:rsidR="00631386" w:rsidRPr="0032088F" w:rsidRDefault="00B26DBD" w:rsidP="00B26DBD">
            <w:pPr>
              <w:jc w:val="both"/>
              <w:rPr>
                <w:lang w:val="bg-BG" w:eastAsia="fr-FR"/>
              </w:rPr>
            </w:pPr>
            <w:r w:rsidRPr="00B26DBD">
              <w:rPr>
                <w:lang w:val="bg-BG"/>
              </w:rPr>
              <w:t xml:space="preserve">От представената счетоводна политика УО следва да се установи воденето на отделна счетоводна аналитичност, както за финансирането по проекта, така и за стопанските и нестопанските дейности на научноизследователска организация. От счетоводната политика трябва да е видна и стойността на прага на същественост за признаване на дълготрайните активи за организацията. </w:t>
            </w:r>
            <w:r w:rsidR="00631386" w:rsidRPr="0032088F">
              <w:rPr>
                <w:lang w:val="bg-BG"/>
              </w:rPr>
              <w:t>е прикачена в ИСУН 2020.</w:t>
            </w:r>
          </w:p>
        </w:tc>
        <w:tc>
          <w:tcPr>
            <w:tcW w:w="567" w:type="dxa"/>
            <w:shd w:val="clear" w:color="auto" w:fill="auto"/>
            <w:vAlign w:val="center"/>
          </w:tcPr>
          <w:p w14:paraId="1B4C3409" w14:textId="425A9A15" w:rsidR="00631386" w:rsidRPr="0032088F" w:rsidRDefault="00631386" w:rsidP="00631386">
            <w:pPr>
              <w:jc w:val="center"/>
              <w:rPr>
                <w:sz w:val="22"/>
                <w:szCs w:val="22"/>
                <w:lang w:val="bg-BG"/>
              </w:rPr>
            </w:pPr>
            <w:r w:rsidRPr="0032088F">
              <w:rPr>
                <w:sz w:val="22"/>
                <w:szCs w:val="22"/>
                <w:lang w:val="bg-BG"/>
              </w:rPr>
              <w:fldChar w:fldCharType="begin">
                <w:ffData>
                  <w:name w:val=""/>
                  <w:enabled/>
                  <w:calcOnExit/>
                  <w:checkBox>
                    <w:sizeAuto/>
                    <w:default w:val="0"/>
                  </w:checkBox>
                </w:ffData>
              </w:fldChar>
            </w:r>
            <w:r w:rsidRPr="0032088F">
              <w:rPr>
                <w:sz w:val="22"/>
                <w:szCs w:val="22"/>
                <w:lang w:val="bg-BG"/>
              </w:rPr>
              <w:instrText xml:space="preserve"> FORMCHECKBOX </w:instrText>
            </w:r>
            <w:r w:rsidR="006A5248">
              <w:rPr>
                <w:sz w:val="22"/>
                <w:szCs w:val="22"/>
                <w:lang w:val="bg-BG"/>
              </w:rPr>
            </w:r>
            <w:r w:rsidR="006A5248">
              <w:rPr>
                <w:sz w:val="22"/>
                <w:szCs w:val="22"/>
                <w:lang w:val="bg-BG"/>
              </w:rPr>
              <w:fldChar w:fldCharType="separate"/>
            </w:r>
            <w:r w:rsidRPr="0032088F">
              <w:rPr>
                <w:sz w:val="22"/>
                <w:szCs w:val="22"/>
                <w:lang w:val="bg-BG"/>
              </w:rPr>
              <w:fldChar w:fldCharType="end"/>
            </w:r>
          </w:p>
        </w:tc>
        <w:tc>
          <w:tcPr>
            <w:tcW w:w="567" w:type="dxa"/>
            <w:shd w:val="clear" w:color="auto" w:fill="auto"/>
            <w:vAlign w:val="center"/>
          </w:tcPr>
          <w:p w14:paraId="5574F4F1" w14:textId="28D5E1E2" w:rsidR="00631386" w:rsidRPr="0032088F" w:rsidRDefault="00631386" w:rsidP="00631386">
            <w:pPr>
              <w:jc w:val="center"/>
              <w:rPr>
                <w:sz w:val="22"/>
                <w:szCs w:val="22"/>
                <w:lang w:val="bg-BG"/>
              </w:rPr>
            </w:pPr>
            <w:r w:rsidRPr="0032088F">
              <w:rPr>
                <w:sz w:val="22"/>
                <w:szCs w:val="22"/>
                <w:lang w:val="bg-BG"/>
              </w:rPr>
              <w:fldChar w:fldCharType="begin">
                <w:ffData>
                  <w:name w:val=""/>
                  <w:enabled/>
                  <w:calcOnExit/>
                  <w:checkBox>
                    <w:sizeAuto/>
                    <w:default w:val="0"/>
                  </w:checkBox>
                </w:ffData>
              </w:fldChar>
            </w:r>
            <w:r w:rsidRPr="0032088F">
              <w:rPr>
                <w:sz w:val="22"/>
                <w:szCs w:val="22"/>
                <w:lang w:val="bg-BG"/>
              </w:rPr>
              <w:instrText xml:space="preserve"> FORMCHECKBOX </w:instrText>
            </w:r>
            <w:r w:rsidR="006A5248">
              <w:rPr>
                <w:sz w:val="22"/>
                <w:szCs w:val="22"/>
                <w:lang w:val="bg-BG"/>
              </w:rPr>
            </w:r>
            <w:r w:rsidR="006A5248">
              <w:rPr>
                <w:sz w:val="22"/>
                <w:szCs w:val="22"/>
                <w:lang w:val="bg-BG"/>
              </w:rPr>
              <w:fldChar w:fldCharType="separate"/>
            </w:r>
            <w:r w:rsidRPr="0032088F">
              <w:rPr>
                <w:sz w:val="22"/>
                <w:szCs w:val="22"/>
                <w:lang w:val="bg-BG"/>
              </w:rPr>
              <w:fldChar w:fldCharType="end"/>
            </w:r>
          </w:p>
        </w:tc>
        <w:tc>
          <w:tcPr>
            <w:tcW w:w="567" w:type="dxa"/>
            <w:vAlign w:val="center"/>
          </w:tcPr>
          <w:p w14:paraId="02E599D2" w14:textId="3047752B" w:rsidR="00631386" w:rsidRPr="0032088F" w:rsidRDefault="00631386" w:rsidP="00631386">
            <w:pPr>
              <w:jc w:val="center"/>
              <w:rPr>
                <w:sz w:val="22"/>
                <w:szCs w:val="22"/>
                <w:lang w:val="bg-BG"/>
              </w:rPr>
            </w:pPr>
            <w:r w:rsidRPr="0032088F">
              <w:rPr>
                <w:sz w:val="22"/>
                <w:szCs w:val="22"/>
                <w:lang w:val="bg-BG"/>
              </w:rPr>
              <w:fldChar w:fldCharType="begin">
                <w:ffData>
                  <w:name w:val=""/>
                  <w:enabled/>
                  <w:calcOnExit/>
                  <w:checkBox>
                    <w:sizeAuto/>
                    <w:default w:val="0"/>
                  </w:checkBox>
                </w:ffData>
              </w:fldChar>
            </w:r>
            <w:r w:rsidRPr="0032088F">
              <w:rPr>
                <w:sz w:val="22"/>
                <w:szCs w:val="22"/>
                <w:lang w:val="bg-BG"/>
              </w:rPr>
              <w:instrText xml:space="preserve"> FORMCHECKBOX </w:instrText>
            </w:r>
            <w:r w:rsidR="006A5248">
              <w:rPr>
                <w:sz w:val="22"/>
                <w:szCs w:val="22"/>
                <w:lang w:val="bg-BG"/>
              </w:rPr>
            </w:r>
            <w:r w:rsidR="006A5248">
              <w:rPr>
                <w:sz w:val="22"/>
                <w:szCs w:val="22"/>
                <w:lang w:val="bg-BG"/>
              </w:rPr>
              <w:fldChar w:fldCharType="separate"/>
            </w:r>
            <w:r w:rsidRPr="0032088F">
              <w:rPr>
                <w:sz w:val="22"/>
                <w:szCs w:val="22"/>
                <w:lang w:val="bg-BG"/>
              </w:rPr>
              <w:fldChar w:fldCharType="end"/>
            </w:r>
          </w:p>
        </w:tc>
        <w:tc>
          <w:tcPr>
            <w:tcW w:w="3969" w:type="dxa"/>
            <w:shd w:val="clear" w:color="auto" w:fill="auto"/>
            <w:vAlign w:val="center"/>
          </w:tcPr>
          <w:p w14:paraId="4066B2D6" w14:textId="77777777" w:rsidR="00631386" w:rsidRPr="0032088F" w:rsidRDefault="00631386" w:rsidP="00631386">
            <w:pPr>
              <w:jc w:val="both"/>
              <w:rPr>
                <w:i/>
                <w:lang w:val="bg-BG"/>
              </w:rPr>
            </w:pPr>
            <w:r w:rsidRPr="0032088F">
              <w:rPr>
                <w:i/>
                <w:lang w:val="bg-BG"/>
              </w:rPr>
              <w:t xml:space="preserve">Източник на проверка: </w:t>
            </w:r>
          </w:p>
          <w:p w14:paraId="3D4ABFB7" w14:textId="03381B8A" w:rsidR="00631386" w:rsidRPr="0032088F" w:rsidRDefault="00631386" w:rsidP="007B0506">
            <w:pPr>
              <w:jc w:val="both"/>
              <w:rPr>
                <w:i/>
                <w:lang w:val="bg-BG"/>
              </w:rPr>
            </w:pPr>
            <w:r w:rsidRPr="0032088F">
              <w:rPr>
                <w:lang w:val="bg-BG"/>
              </w:rPr>
              <w:t>Формуляр за кандидатстване. т. Прикачени документи</w:t>
            </w:r>
            <w:r w:rsidR="007B0506">
              <w:rPr>
                <w:lang w:val="bg-BG"/>
              </w:rPr>
              <w:t>.</w:t>
            </w:r>
          </w:p>
        </w:tc>
      </w:tr>
    </w:tbl>
    <w:p w14:paraId="29B2BE7E" w14:textId="77777777" w:rsidR="00B07DA6" w:rsidRDefault="00B07DA6" w:rsidP="00434B53">
      <w:pPr>
        <w:rPr>
          <w:b/>
          <w:lang w:val="bg-BG"/>
        </w:rPr>
      </w:pPr>
    </w:p>
    <w:p w14:paraId="3752FE56" w14:textId="77777777" w:rsidR="00B07DA6" w:rsidRDefault="00B07DA6" w:rsidP="00434B53">
      <w:pPr>
        <w:rPr>
          <w:b/>
          <w:lang w:val="bg-BG"/>
        </w:rPr>
      </w:pPr>
    </w:p>
    <w:p w14:paraId="11403DE5" w14:textId="7975CD54" w:rsidR="00FE0111" w:rsidRPr="0032088F" w:rsidRDefault="00FE0111" w:rsidP="00434B53">
      <w:pPr>
        <w:rPr>
          <w:b/>
          <w:lang w:val="bg-BG"/>
        </w:rPr>
      </w:pPr>
      <w:r w:rsidRPr="0032088F">
        <w:rPr>
          <w:b/>
          <w:lang w:val="bg-BG"/>
        </w:rPr>
        <w:lastRenderedPageBreak/>
        <w:t xml:space="preserve">II. Критерии за допустимост </w:t>
      </w:r>
    </w:p>
    <w:tbl>
      <w:tblPr>
        <w:tblW w:w="1481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4"/>
        <w:gridCol w:w="8505"/>
        <w:gridCol w:w="567"/>
        <w:gridCol w:w="567"/>
        <w:gridCol w:w="567"/>
        <w:gridCol w:w="3969"/>
      </w:tblGrid>
      <w:tr w:rsidR="00473F60" w:rsidRPr="00B07DA6" w14:paraId="2B1EAAB1" w14:textId="77777777" w:rsidTr="00D17EE1">
        <w:trPr>
          <w:trHeight w:val="225"/>
        </w:trPr>
        <w:tc>
          <w:tcPr>
            <w:tcW w:w="644" w:type="dxa"/>
            <w:shd w:val="clear" w:color="auto" w:fill="E0E0E0"/>
            <w:vAlign w:val="center"/>
          </w:tcPr>
          <w:p w14:paraId="69349FC6" w14:textId="4C107CD5" w:rsidR="00473F60" w:rsidRPr="00B07DA6" w:rsidRDefault="00473F60" w:rsidP="00B07DA6">
            <w:pPr>
              <w:rPr>
                <w:b/>
                <w:i/>
                <w:u w:val="single"/>
                <w:lang w:val="bg-BG"/>
              </w:rPr>
            </w:pPr>
            <w:r w:rsidRPr="00B07DA6">
              <w:rPr>
                <w:b/>
                <w:i/>
                <w:lang w:val="bg-BG"/>
              </w:rPr>
              <w:t>№</w:t>
            </w:r>
          </w:p>
        </w:tc>
        <w:tc>
          <w:tcPr>
            <w:tcW w:w="8505" w:type="dxa"/>
            <w:shd w:val="clear" w:color="auto" w:fill="E0E0E0"/>
            <w:vAlign w:val="center"/>
          </w:tcPr>
          <w:p w14:paraId="22E25223" w14:textId="77777777" w:rsidR="00473F60" w:rsidRPr="00B07DA6" w:rsidRDefault="00473F60" w:rsidP="00B07DA6">
            <w:pPr>
              <w:rPr>
                <w:b/>
                <w:i/>
                <w:u w:val="single"/>
                <w:lang w:val="bg-BG"/>
              </w:rPr>
            </w:pPr>
            <w:r w:rsidRPr="00B07DA6">
              <w:rPr>
                <w:b/>
                <w:i/>
                <w:lang w:val="bg-BG"/>
              </w:rPr>
              <w:t>Критерии:</w:t>
            </w:r>
          </w:p>
        </w:tc>
        <w:tc>
          <w:tcPr>
            <w:tcW w:w="567" w:type="dxa"/>
            <w:shd w:val="clear" w:color="auto" w:fill="E0E0E0"/>
          </w:tcPr>
          <w:p w14:paraId="5F75CF12" w14:textId="77777777" w:rsidR="00473F60" w:rsidRPr="00B07DA6" w:rsidRDefault="00473F60" w:rsidP="00B07DA6">
            <w:pPr>
              <w:jc w:val="center"/>
              <w:rPr>
                <w:b/>
                <w:lang w:val="bg-BG"/>
              </w:rPr>
            </w:pPr>
            <w:r w:rsidRPr="00B07DA6">
              <w:rPr>
                <w:b/>
                <w:lang w:val="bg-BG"/>
              </w:rPr>
              <w:t>ДА</w:t>
            </w:r>
          </w:p>
        </w:tc>
        <w:tc>
          <w:tcPr>
            <w:tcW w:w="567" w:type="dxa"/>
            <w:shd w:val="clear" w:color="auto" w:fill="E0E0E0"/>
            <w:vAlign w:val="center"/>
          </w:tcPr>
          <w:p w14:paraId="4595D4E2" w14:textId="77777777" w:rsidR="00473F60" w:rsidRPr="00B07DA6" w:rsidRDefault="00473F60" w:rsidP="00B07DA6">
            <w:pPr>
              <w:jc w:val="center"/>
              <w:rPr>
                <w:b/>
                <w:lang w:val="bg-BG"/>
              </w:rPr>
            </w:pPr>
            <w:r w:rsidRPr="00B07DA6">
              <w:rPr>
                <w:b/>
                <w:lang w:val="bg-BG"/>
              </w:rPr>
              <w:t>НЕ</w:t>
            </w:r>
            <w:r w:rsidRPr="00B07DA6" w:rsidDel="009970E5">
              <w:rPr>
                <w:b/>
                <w:lang w:val="bg-BG"/>
              </w:rPr>
              <w:t xml:space="preserve"> </w:t>
            </w:r>
          </w:p>
        </w:tc>
        <w:tc>
          <w:tcPr>
            <w:tcW w:w="567" w:type="dxa"/>
            <w:shd w:val="clear" w:color="auto" w:fill="E0E0E0"/>
            <w:vAlign w:val="center"/>
          </w:tcPr>
          <w:p w14:paraId="2014B8CC" w14:textId="02C38706" w:rsidR="00473F60" w:rsidRPr="00B07DA6" w:rsidRDefault="00B07DA6" w:rsidP="00B07DA6">
            <w:pPr>
              <w:jc w:val="center"/>
              <w:rPr>
                <w:b/>
                <w:lang w:val="bg-BG"/>
              </w:rPr>
            </w:pPr>
            <w:r>
              <w:rPr>
                <w:b/>
                <w:lang w:val="bg-BG"/>
              </w:rPr>
              <w:t>Н</w:t>
            </w:r>
            <w:r w:rsidR="00473F60" w:rsidRPr="00B07DA6">
              <w:rPr>
                <w:b/>
                <w:lang w:val="bg-BG"/>
              </w:rPr>
              <w:t>П</w:t>
            </w:r>
          </w:p>
        </w:tc>
        <w:tc>
          <w:tcPr>
            <w:tcW w:w="3969" w:type="dxa"/>
            <w:shd w:val="clear" w:color="auto" w:fill="E0E0E0"/>
          </w:tcPr>
          <w:p w14:paraId="560223A7" w14:textId="77777777" w:rsidR="00473F60" w:rsidRPr="00B07DA6" w:rsidRDefault="00473F60" w:rsidP="00B07DA6">
            <w:pPr>
              <w:jc w:val="center"/>
              <w:rPr>
                <w:b/>
                <w:lang w:val="bg-BG"/>
              </w:rPr>
            </w:pPr>
            <w:r w:rsidRPr="00B07DA6">
              <w:rPr>
                <w:b/>
                <w:lang w:val="bg-BG"/>
              </w:rPr>
              <w:t xml:space="preserve">Бележки </w:t>
            </w:r>
          </w:p>
        </w:tc>
      </w:tr>
      <w:tr w:rsidR="00FE0111" w:rsidRPr="00B07DA6" w14:paraId="59B97E3A" w14:textId="77777777" w:rsidTr="00055262">
        <w:trPr>
          <w:trHeight w:val="1468"/>
        </w:trPr>
        <w:tc>
          <w:tcPr>
            <w:tcW w:w="644" w:type="dxa"/>
            <w:vAlign w:val="center"/>
          </w:tcPr>
          <w:p w14:paraId="4E89108F" w14:textId="77777777" w:rsidR="00FE0111" w:rsidRPr="00B07DA6" w:rsidRDefault="00FE0111" w:rsidP="00B07DA6">
            <w:pPr>
              <w:pStyle w:val="ListParagraph"/>
              <w:numPr>
                <w:ilvl w:val="0"/>
                <w:numId w:val="38"/>
              </w:numPr>
              <w:spacing w:line="240" w:lineRule="auto"/>
              <w:rPr>
                <w:rFonts w:ascii="Times New Roman" w:hAnsi="Times New Roman"/>
                <w:sz w:val="24"/>
                <w:szCs w:val="24"/>
              </w:rPr>
            </w:pPr>
          </w:p>
        </w:tc>
        <w:tc>
          <w:tcPr>
            <w:tcW w:w="8505" w:type="dxa"/>
            <w:vAlign w:val="center"/>
          </w:tcPr>
          <w:p w14:paraId="35177314" w14:textId="5F037769" w:rsidR="00FE0111" w:rsidRDefault="008A53D2" w:rsidP="00B07DA6">
            <w:pPr>
              <w:jc w:val="both"/>
              <w:rPr>
                <w:lang w:val="bg-BG"/>
              </w:rPr>
            </w:pPr>
            <w:r w:rsidRPr="00B07DA6">
              <w:rPr>
                <w:lang w:val="bg-BG"/>
              </w:rPr>
              <w:t>Кандидатът е</w:t>
            </w:r>
            <w:r w:rsidR="00FE0111" w:rsidRPr="00B07DA6">
              <w:rPr>
                <w:lang w:val="bg-BG"/>
              </w:rPr>
              <w:t xml:space="preserve"> допустим</w:t>
            </w:r>
            <w:r w:rsidR="00BA073C" w:rsidRPr="00B07DA6">
              <w:rPr>
                <w:lang w:val="bg-BG"/>
              </w:rPr>
              <w:t xml:space="preserve"> бенефициент</w:t>
            </w:r>
            <w:r w:rsidR="00FE0111" w:rsidRPr="00B07DA6">
              <w:rPr>
                <w:lang w:val="bg-BG"/>
              </w:rPr>
              <w:t xml:space="preserve"> по настоящата процедура</w:t>
            </w:r>
            <w:r w:rsidR="00BA073C" w:rsidRPr="00B07DA6">
              <w:rPr>
                <w:lang w:val="bg-BG"/>
              </w:rPr>
              <w:t>, посочени в Раздел 11. Допустими кандидати от Условията за кандидатстване по настоящата процедура</w:t>
            </w:r>
            <w:r w:rsidR="00D31F7F" w:rsidRPr="00B07DA6">
              <w:rPr>
                <w:lang w:val="bg-BG"/>
              </w:rPr>
              <w:t>, като отговаря на следните условия:</w:t>
            </w:r>
          </w:p>
          <w:p w14:paraId="2308CDFD" w14:textId="6AF5384E" w:rsidR="00B26DBD" w:rsidRPr="00570590" w:rsidRDefault="00B26DBD" w:rsidP="00B07DA6">
            <w:pPr>
              <w:jc w:val="both"/>
              <w:rPr>
                <w:b/>
                <w:lang w:val="bg-BG"/>
              </w:rPr>
            </w:pPr>
            <w:r w:rsidRPr="00570590">
              <w:rPr>
                <w:b/>
                <w:lang w:val="bg-BG"/>
              </w:rPr>
              <w:t>I. КОМПОНЕНТ 1:</w:t>
            </w:r>
          </w:p>
          <w:p w14:paraId="59A8B7D8" w14:textId="7C092BDA" w:rsidR="00D31F7F" w:rsidRDefault="00B26DBD" w:rsidP="00B07DA6">
            <w:pPr>
              <w:jc w:val="both"/>
              <w:rPr>
                <w:lang w:val="bg-BG"/>
              </w:rPr>
            </w:pPr>
            <w:r w:rsidRPr="000630BE">
              <w:rPr>
                <w:b/>
              </w:rPr>
              <w:t xml:space="preserve">т. </w:t>
            </w:r>
            <w:r w:rsidRPr="000630BE">
              <w:rPr>
                <w:b/>
                <w:lang w:val="en-US"/>
              </w:rPr>
              <w:t>I.1.</w:t>
            </w:r>
            <w:r w:rsidR="00D31F7F" w:rsidRPr="00B07DA6">
              <w:rPr>
                <w:b/>
                <w:lang w:val="bg-BG"/>
              </w:rPr>
              <w:tab/>
            </w:r>
            <w:r w:rsidR="0032088F" w:rsidRPr="00B07DA6">
              <w:rPr>
                <w:rFonts w:eastAsia="Calibri"/>
                <w:lang w:val="bg-BG" w:eastAsia="en-US"/>
              </w:rPr>
              <w:t xml:space="preserve">за </w:t>
            </w:r>
            <w:r w:rsidR="00BA073C" w:rsidRPr="00B07DA6">
              <w:rPr>
                <w:rFonts w:eastAsia="Calibri"/>
                <w:lang w:val="bg-BG" w:eastAsia="en-US"/>
              </w:rPr>
              <w:t xml:space="preserve">проект CitiVerse по процедура DIGITAL-2023-CLOUD-AI-04-DEVELOPCITI по ПЦЕ и за проект DeployEMDS по процедура DIGITAL-2022-CLOUD-AI-03-DS-MOBILITY по ПЦЕ е </w:t>
            </w:r>
            <w:r w:rsidR="007A66B6" w:rsidRPr="007A66B6">
              <w:rPr>
                <w:rFonts w:eastAsia="Calibri"/>
                <w:b/>
                <w:lang w:val="bg-BG" w:eastAsia="en-US"/>
              </w:rPr>
              <w:t>Институт „Големи данни в полза на интелигентното общество“ като самостоятелно юридическо лице в структурата на Софийския университет „Св. Климент Охридски“</w:t>
            </w:r>
            <w:r w:rsidR="00D31F7F" w:rsidRPr="00B07DA6">
              <w:rPr>
                <w:lang w:val="bg-BG"/>
              </w:rPr>
              <w:t>;</w:t>
            </w:r>
          </w:p>
          <w:p w14:paraId="678BAC39" w14:textId="77777777" w:rsidR="00570590" w:rsidRDefault="00570590" w:rsidP="00570590">
            <w:pPr>
              <w:jc w:val="both"/>
              <w:rPr>
                <w:lang w:val="bg-BG"/>
              </w:rPr>
            </w:pPr>
            <w:r>
              <w:rPr>
                <w:lang w:val="bg-BG"/>
              </w:rPr>
              <w:t>И</w:t>
            </w:r>
          </w:p>
          <w:p w14:paraId="745AEC3B" w14:textId="75C7ABB1" w:rsidR="00570590" w:rsidRPr="00570590" w:rsidRDefault="00570590" w:rsidP="005874AE">
            <w:pPr>
              <w:pStyle w:val="NormalWeb"/>
              <w:rPr>
                <w:lang w:val="bg-BG"/>
              </w:rPr>
            </w:pPr>
            <w:r w:rsidRPr="00570590">
              <w:rPr>
                <w:b/>
                <w:lang w:val="bg-BG"/>
              </w:rPr>
              <w:t xml:space="preserve">т. </w:t>
            </w:r>
            <w:r w:rsidRPr="00570590">
              <w:rPr>
                <w:b/>
                <w:lang w:val="en-US"/>
              </w:rPr>
              <w:t>I.</w:t>
            </w:r>
            <w:r w:rsidRPr="00570590">
              <w:rPr>
                <w:b/>
                <w:lang w:val="bg-BG"/>
              </w:rPr>
              <w:t>2</w:t>
            </w:r>
            <w:r w:rsidRPr="00570590">
              <w:rPr>
                <w:b/>
                <w:lang w:val="en-US"/>
              </w:rPr>
              <w:t xml:space="preserve">. </w:t>
            </w:r>
            <w:r w:rsidR="005874AE">
              <w:rPr>
                <w:b/>
                <w:lang w:val="bg-BG"/>
              </w:rPr>
              <w:t xml:space="preserve">В случай, че </w:t>
            </w:r>
            <w:r w:rsidR="005874AE" w:rsidRPr="005874AE">
              <w:rPr>
                <w:rFonts w:eastAsia="Calibri"/>
                <w:lang w:val="bg-BG" w:eastAsia="en-US"/>
              </w:rPr>
              <w:t>по проект</w:t>
            </w:r>
            <w:r w:rsidR="005874AE">
              <w:rPr>
                <w:rFonts w:eastAsia="Calibri"/>
                <w:lang w:val="bg-BG" w:eastAsia="en-US"/>
              </w:rPr>
              <w:t>а</w:t>
            </w:r>
            <w:r w:rsidR="005874AE" w:rsidRPr="005874AE">
              <w:rPr>
                <w:rFonts w:eastAsia="Calibri"/>
                <w:lang w:val="bg-BG" w:eastAsia="en-US"/>
              </w:rPr>
              <w:t xml:space="preserve"> със сключен договор с Европейската комисия (ЕК) по съответен конкурс по ПЦЕ, участва повече от една научноизследователска организации от България, </w:t>
            </w:r>
            <w:r w:rsidR="005874AE" w:rsidRPr="005874AE">
              <w:rPr>
                <w:rFonts w:eastAsia="Calibri"/>
                <w:b/>
                <w:lang w:val="bg-BG" w:eastAsia="en-US"/>
              </w:rPr>
              <w:t>Кандидатът е една от тези организации и е подал само едно проектно предложение по настоящата процедура по ПНИИДИТ за приложимите за него дейности и разходи по съответния сключен договор с ЕК по ПЦЕ</w:t>
            </w:r>
            <w:r w:rsidR="005874AE" w:rsidRPr="005874AE">
              <w:rPr>
                <w:rFonts w:eastAsia="Calibri"/>
                <w:lang w:val="bg-BG" w:eastAsia="en-US"/>
              </w:rPr>
              <w:t>.</w:t>
            </w:r>
          </w:p>
          <w:p w14:paraId="72C2BAAC" w14:textId="77777777" w:rsidR="00570590" w:rsidRPr="00B07DA6" w:rsidRDefault="00570590" w:rsidP="00B07DA6">
            <w:pPr>
              <w:jc w:val="both"/>
              <w:rPr>
                <w:lang w:val="bg-BG"/>
              </w:rPr>
            </w:pPr>
          </w:p>
          <w:p w14:paraId="0A967685" w14:textId="634F8814" w:rsidR="00BA073C" w:rsidRPr="00B07DA6" w:rsidRDefault="00BA073C" w:rsidP="00B07DA6">
            <w:pPr>
              <w:jc w:val="both"/>
              <w:rPr>
                <w:lang w:val="bg-BG"/>
              </w:rPr>
            </w:pPr>
            <w:r w:rsidRPr="00B07DA6">
              <w:rPr>
                <w:lang w:val="bg-BG"/>
              </w:rPr>
              <w:t>ИЛИ</w:t>
            </w:r>
          </w:p>
          <w:p w14:paraId="026EAE27" w14:textId="77777777" w:rsidR="00B26DBD" w:rsidRDefault="00B26DBD" w:rsidP="00B07DA6">
            <w:pPr>
              <w:jc w:val="both"/>
              <w:rPr>
                <w:b/>
                <w:lang w:val="bg-BG"/>
              </w:rPr>
            </w:pPr>
            <w:r w:rsidRPr="00B26DBD">
              <w:rPr>
                <w:b/>
                <w:lang w:val="bg-BG"/>
              </w:rPr>
              <w:t xml:space="preserve">II. КОМПОНЕНТ 2:. </w:t>
            </w:r>
          </w:p>
          <w:p w14:paraId="53688B26" w14:textId="0F485EF8" w:rsidR="00570590" w:rsidRDefault="00B26DBD" w:rsidP="00EE5960">
            <w:pPr>
              <w:jc w:val="both"/>
              <w:rPr>
                <w:rFonts w:eastAsia="Calibri"/>
                <w:b/>
                <w:lang w:val="bg-BG" w:eastAsia="en-US"/>
              </w:rPr>
            </w:pPr>
            <w:r w:rsidRPr="000630BE">
              <w:rPr>
                <w:b/>
              </w:rPr>
              <w:t xml:space="preserve">т. </w:t>
            </w:r>
            <w:r>
              <w:rPr>
                <w:b/>
                <w:lang w:val="en-US"/>
              </w:rPr>
              <w:t>I</w:t>
            </w:r>
            <w:r w:rsidRPr="000630BE">
              <w:rPr>
                <w:b/>
                <w:lang w:val="en-US"/>
              </w:rPr>
              <w:t xml:space="preserve">I.1. </w:t>
            </w:r>
            <w:r w:rsidR="007A66B6">
              <w:rPr>
                <w:b/>
                <w:lang w:val="bg-BG"/>
              </w:rPr>
              <w:t xml:space="preserve"> </w:t>
            </w:r>
            <w:r w:rsidR="00D31F7F" w:rsidRPr="00B07DA6">
              <w:rPr>
                <w:lang w:val="bg-BG"/>
              </w:rPr>
              <w:t xml:space="preserve">е </w:t>
            </w:r>
            <w:r w:rsidR="00BA073C" w:rsidRPr="00B07DA6">
              <w:rPr>
                <w:rFonts w:eastAsia="Calibri"/>
                <w:b/>
                <w:lang w:val="bg-BG" w:eastAsia="en-US"/>
              </w:rPr>
              <w:t xml:space="preserve">Научноизследователски организации </w:t>
            </w:r>
            <w:r w:rsidR="00BA073C" w:rsidRPr="00B07DA6">
              <w:rPr>
                <w:rFonts w:eastAsia="Calibri"/>
                <w:lang w:val="bg-BG" w:eastAsia="en-US"/>
              </w:rPr>
              <w:t>по смисъла на т. 16, буква ee от Рамката за държавна помощ за научни изследвания, развитие и иновации (C(2022) 7388 final) (Рамката), съответно по смисъла на чл. 2, т. 83 от Регламент (ЕС) № 651/2014 за обявяване на някои категории помощи за съвместими с вътрешния пазар в приложение на членове 107 и 108 от Договора, (OJ L 167, 30.6.2023),</w:t>
            </w:r>
            <w:r w:rsidR="00BA073C" w:rsidRPr="00B07DA6">
              <w:rPr>
                <w:lang w:val="bg-BG" w:eastAsia="en-US"/>
              </w:rPr>
              <w:t xml:space="preserve"> </w:t>
            </w:r>
            <w:r w:rsidR="00BA073C" w:rsidRPr="00B07DA6">
              <w:rPr>
                <w:rFonts w:eastAsia="Calibri"/>
                <w:b/>
                <w:lang w:val="bg-BG" w:eastAsia="en-US"/>
              </w:rPr>
              <w:t>регистрирани на територията на България, които са сключили договор с Европейската комисия за финансиране на изпълнението на съответния проект, одобрен от оценителната комисия по съответния конкурс по ПЦЕ</w:t>
            </w:r>
            <w:r w:rsidR="00570590">
              <w:rPr>
                <w:rFonts w:eastAsia="Calibri"/>
                <w:b/>
                <w:lang w:val="bg-BG" w:eastAsia="en-US"/>
              </w:rPr>
              <w:t>.</w:t>
            </w:r>
          </w:p>
          <w:p w14:paraId="4F94314B" w14:textId="1DEC2D3D" w:rsidR="00570590" w:rsidRDefault="00570590" w:rsidP="00EE5960">
            <w:pPr>
              <w:jc w:val="both"/>
              <w:rPr>
                <w:rFonts w:eastAsia="Calibri"/>
                <w:b/>
                <w:lang w:val="bg-BG" w:eastAsia="en-US"/>
              </w:rPr>
            </w:pPr>
            <w:r>
              <w:rPr>
                <w:rFonts w:eastAsia="Calibri"/>
                <w:b/>
                <w:lang w:val="bg-BG" w:eastAsia="en-US"/>
              </w:rPr>
              <w:t>И</w:t>
            </w:r>
          </w:p>
          <w:p w14:paraId="089050A2" w14:textId="276213F3" w:rsidR="00570590" w:rsidRDefault="00570590" w:rsidP="00EE5960">
            <w:pPr>
              <w:jc w:val="both"/>
              <w:rPr>
                <w:rFonts w:eastAsia="Calibri"/>
                <w:b/>
                <w:lang w:val="bg-BG" w:eastAsia="en-US"/>
              </w:rPr>
            </w:pPr>
            <w:r w:rsidRPr="00570590">
              <w:rPr>
                <w:rFonts w:eastAsia="Calibri"/>
                <w:b/>
                <w:lang w:val="bg-BG" w:eastAsia="en-US"/>
              </w:rPr>
              <w:lastRenderedPageBreak/>
              <w:t xml:space="preserve">т. </w:t>
            </w:r>
            <w:r w:rsidRPr="00570590">
              <w:rPr>
                <w:rFonts w:eastAsia="Calibri"/>
                <w:b/>
                <w:lang w:val="en-US" w:eastAsia="en-US"/>
              </w:rPr>
              <w:t xml:space="preserve">II.2. </w:t>
            </w:r>
            <w:r w:rsidRPr="00570590">
              <w:rPr>
                <w:rFonts w:eastAsia="Calibri"/>
                <w:b/>
                <w:lang w:val="bg-BG" w:eastAsia="en-US"/>
              </w:rPr>
              <w:t xml:space="preserve">По проект </w:t>
            </w:r>
            <w:r w:rsidRPr="00570590">
              <w:rPr>
                <w:rFonts w:eastAsia="Calibri"/>
                <w:lang w:val="bg-BG" w:eastAsia="en-US"/>
              </w:rPr>
              <w:t>със сключен договор с ЕК по съответния конкурс</w:t>
            </w:r>
            <w:r w:rsidRPr="00570590">
              <w:rPr>
                <w:rFonts w:eastAsia="Calibri"/>
                <w:b/>
                <w:lang w:val="bg-BG" w:eastAsia="en-US"/>
              </w:rPr>
              <w:t xml:space="preserve"> по ПЦЕ, в който участва повече от една научноизследователска организация от България, </w:t>
            </w:r>
            <w:r>
              <w:rPr>
                <w:rFonts w:eastAsia="Calibri"/>
                <w:b/>
                <w:lang w:val="bg-BG" w:eastAsia="en-US"/>
              </w:rPr>
              <w:t xml:space="preserve">Кандидатът е нанучноизследователска организация от България, която </w:t>
            </w:r>
            <w:r w:rsidRPr="00570590">
              <w:rPr>
                <w:rFonts w:eastAsia="Calibri"/>
                <w:b/>
                <w:lang w:val="bg-BG" w:eastAsia="en-US"/>
              </w:rPr>
              <w:t>подава проектно предложение по настоящата процедура по ПНИИДИТ за приложимите за н</w:t>
            </w:r>
            <w:r>
              <w:rPr>
                <w:rFonts w:eastAsia="Calibri"/>
                <w:b/>
                <w:lang w:val="bg-BG" w:eastAsia="en-US"/>
              </w:rPr>
              <w:t>его</w:t>
            </w:r>
            <w:r w:rsidRPr="00570590">
              <w:rPr>
                <w:rFonts w:eastAsia="Calibri"/>
                <w:b/>
                <w:lang w:val="bg-BG" w:eastAsia="en-US"/>
              </w:rPr>
              <w:t xml:space="preserve"> дейности и разходи по договора с ЕК по ПЦЕ.</w:t>
            </w:r>
          </w:p>
          <w:p w14:paraId="7B4D2F2A" w14:textId="1D61E4D3" w:rsidR="00D31F7F" w:rsidRPr="00B07DA6" w:rsidRDefault="00D31F7F" w:rsidP="00EE5960">
            <w:pPr>
              <w:jc w:val="both"/>
              <w:rPr>
                <w:lang w:val="bg-BG"/>
              </w:rPr>
            </w:pPr>
            <w:r w:rsidRPr="00B07DA6">
              <w:rPr>
                <w:lang w:val="bg-BG"/>
              </w:rPr>
              <w:tab/>
            </w:r>
          </w:p>
        </w:tc>
        <w:tc>
          <w:tcPr>
            <w:tcW w:w="567" w:type="dxa"/>
            <w:vAlign w:val="center"/>
          </w:tcPr>
          <w:p w14:paraId="5B1749B4" w14:textId="22A85DDB" w:rsidR="00FE0111" w:rsidRPr="00B07DA6" w:rsidRDefault="00FE0111" w:rsidP="00B07DA6">
            <w:pPr>
              <w:jc w:val="center"/>
              <w:rPr>
                <w:lang w:val="bg-BG"/>
              </w:rPr>
            </w:pPr>
            <w:r w:rsidRPr="00B07DA6">
              <w:rPr>
                <w:lang w:val="bg-BG"/>
              </w:rPr>
              <w:lastRenderedPageBreak/>
              <w:fldChar w:fldCharType="begin">
                <w:ffData>
                  <w:name w:val=""/>
                  <w:enabled/>
                  <w:calcOnExit/>
                  <w:checkBox>
                    <w:sizeAuto/>
                    <w:default w:val="0"/>
                  </w:checkBox>
                </w:ffData>
              </w:fldChar>
            </w:r>
            <w:r w:rsidRPr="00B07DA6">
              <w:rPr>
                <w:lang w:val="bg-BG"/>
              </w:rPr>
              <w:instrText xml:space="preserve"> FORMCHECKBOX </w:instrText>
            </w:r>
            <w:r w:rsidR="006A5248">
              <w:rPr>
                <w:lang w:val="bg-BG"/>
              </w:rPr>
            </w:r>
            <w:r w:rsidR="006A5248">
              <w:rPr>
                <w:lang w:val="bg-BG"/>
              </w:rPr>
              <w:fldChar w:fldCharType="separate"/>
            </w:r>
            <w:r w:rsidRPr="00B07DA6">
              <w:rPr>
                <w:lang w:val="bg-BG"/>
              </w:rPr>
              <w:fldChar w:fldCharType="end"/>
            </w:r>
          </w:p>
        </w:tc>
        <w:tc>
          <w:tcPr>
            <w:tcW w:w="567" w:type="dxa"/>
            <w:vAlign w:val="center"/>
          </w:tcPr>
          <w:p w14:paraId="27736A84" w14:textId="3025529B" w:rsidR="00FE0111" w:rsidRPr="00B07DA6" w:rsidRDefault="00FE0111" w:rsidP="00B07DA6">
            <w:pPr>
              <w:jc w:val="center"/>
              <w:rPr>
                <w:lang w:val="bg-BG"/>
              </w:rPr>
            </w:pPr>
            <w:r w:rsidRPr="00B07DA6">
              <w:rPr>
                <w:lang w:val="bg-BG"/>
              </w:rPr>
              <w:fldChar w:fldCharType="begin">
                <w:ffData>
                  <w:name w:val=""/>
                  <w:enabled/>
                  <w:calcOnExit/>
                  <w:checkBox>
                    <w:sizeAuto/>
                    <w:default w:val="0"/>
                  </w:checkBox>
                </w:ffData>
              </w:fldChar>
            </w:r>
            <w:r w:rsidRPr="00B07DA6">
              <w:rPr>
                <w:lang w:val="bg-BG"/>
              </w:rPr>
              <w:instrText xml:space="preserve"> FORMCHECKBOX </w:instrText>
            </w:r>
            <w:r w:rsidR="006A5248">
              <w:rPr>
                <w:lang w:val="bg-BG"/>
              </w:rPr>
            </w:r>
            <w:r w:rsidR="006A5248">
              <w:rPr>
                <w:lang w:val="bg-BG"/>
              </w:rPr>
              <w:fldChar w:fldCharType="separate"/>
            </w:r>
            <w:r w:rsidRPr="00B07DA6">
              <w:rPr>
                <w:lang w:val="bg-BG"/>
              </w:rPr>
              <w:fldChar w:fldCharType="end"/>
            </w:r>
          </w:p>
        </w:tc>
        <w:tc>
          <w:tcPr>
            <w:tcW w:w="567" w:type="dxa"/>
            <w:vAlign w:val="center"/>
          </w:tcPr>
          <w:p w14:paraId="11CA018E" w14:textId="77777777" w:rsidR="00FE0111" w:rsidRPr="00B07DA6" w:rsidRDefault="00FE0111" w:rsidP="00B07DA6">
            <w:pPr>
              <w:jc w:val="center"/>
              <w:rPr>
                <w:lang w:val="bg-BG"/>
              </w:rPr>
            </w:pPr>
          </w:p>
        </w:tc>
        <w:tc>
          <w:tcPr>
            <w:tcW w:w="3969" w:type="dxa"/>
          </w:tcPr>
          <w:p w14:paraId="22DED90E" w14:textId="77777777" w:rsidR="00FE0111" w:rsidRPr="00B07DA6" w:rsidRDefault="00FE0111" w:rsidP="00B07DA6">
            <w:pPr>
              <w:jc w:val="both"/>
              <w:rPr>
                <w:i/>
                <w:lang w:val="bg-BG"/>
              </w:rPr>
            </w:pPr>
            <w:r w:rsidRPr="00B07DA6">
              <w:rPr>
                <w:i/>
                <w:lang w:val="bg-BG"/>
              </w:rPr>
              <w:t xml:space="preserve">Източник за проверка: </w:t>
            </w:r>
          </w:p>
          <w:p w14:paraId="68D956CC" w14:textId="77777777" w:rsidR="0032088F" w:rsidRPr="00B07DA6" w:rsidRDefault="00FE0111" w:rsidP="00B07DA6">
            <w:pPr>
              <w:spacing w:before="120"/>
              <w:jc w:val="both"/>
              <w:rPr>
                <w:lang w:val="bg-BG"/>
              </w:rPr>
            </w:pPr>
            <w:r w:rsidRPr="00B07DA6">
              <w:rPr>
                <w:lang w:val="bg-BG"/>
              </w:rPr>
              <w:t>Формуляр за кандидат</w:t>
            </w:r>
            <w:r w:rsidR="00BA073C" w:rsidRPr="00B07DA6">
              <w:rPr>
                <w:lang w:val="bg-BG"/>
              </w:rPr>
              <w:t xml:space="preserve">стване, т. „Данни за кандидата“, </w:t>
            </w:r>
          </w:p>
          <w:p w14:paraId="15C26162" w14:textId="0C68A166" w:rsidR="0032088F" w:rsidRPr="00B07DA6" w:rsidRDefault="00654124" w:rsidP="00B07DA6">
            <w:pPr>
              <w:pStyle w:val="firstlinepp"/>
              <w:spacing w:before="60" w:beforeAutospacing="0" w:after="60" w:afterAutospacing="0"/>
              <w:jc w:val="both"/>
              <w:rPr>
                <w:lang w:eastAsia="pl-PL"/>
              </w:rPr>
            </w:pPr>
            <w:r w:rsidRPr="00B07DA6">
              <w:t xml:space="preserve">Подписан договор с ЕК </w:t>
            </w:r>
            <w:r w:rsidR="005003EC" w:rsidRPr="00B07DA6">
              <w:t xml:space="preserve">по процедура </w:t>
            </w:r>
            <w:r w:rsidR="00B9048A" w:rsidRPr="00B07DA6">
              <w:t>по</w:t>
            </w:r>
            <w:r w:rsidR="005003EC" w:rsidRPr="00B07DA6">
              <w:t xml:space="preserve"> </w:t>
            </w:r>
            <w:r w:rsidR="007A66B6">
              <w:t>п</w:t>
            </w:r>
            <w:r w:rsidR="005003EC" w:rsidRPr="00B07DA6">
              <w:t>рограма „Цифрова Европа“,</w:t>
            </w:r>
            <w:r w:rsidRPr="00B07DA6">
              <w:t xml:space="preserve"> </w:t>
            </w:r>
            <w:r w:rsidR="00EE2383" w:rsidRPr="00B07DA6">
              <w:t>с</w:t>
            </w:r>
            <w:r w:rsidR="00671865" w:rsidRPr="00B07DA6">
              <w:t xml:space="preserve"> всички приложения</w:t>
            </w:r>
            <w:r w:rsidR="005003EC" w:rsidRPr="00B07DA6">
              <w:t>.</w:t>
            </w:r>
            <w:r w:rsidR="0032088F" w:rsidRPr="00B07DA6">
              <w:rPr>
                <w:lang w:eastAsia="pl-PL"/>
              </w:rPr>
              <w:t xml:space="preserve"> </w:t>
            </w:r>
          </w:p>
          <w:p w14:paraId="0DAA4F86" w14:textId="49AB1301" w:rsidR="00FE0111" w:rsidRPr="00055262" w:rsidRDefault="0032088F" w:rsidP="00E45F47">
            <w:pPr>
              <w:pStyle w:val="firstlinepp"/>
              <w:spacing w:before="60" w:beforeAutospacing="0" w:after="60" w:afterAutospacing="0"/>
              <w:jc w:val="both"/>
              <w:rPr>
                <w:lang w:eastAsia="pl-PL"/>
              </w:rPr>
            </w:pPr>
            <w:r w:rsidRPr="00B07DA6">
              <w:rPr>
                <w:lang w:eastAsia="pl-PL"/>
              </w:rPr>
              <w:t>Служебни проверки</w:t>
            </w:r>
            <w:r w:rsidR="00E45F47">
              <w:rPr>
                <w:lang w:eastAsia="pl-PL"/>
              </w:rPr>
              <w:t xml:space="preserve">, включително в </w:t>
            </w:r>
            <w:r w:rsidR="00E45F47" w:rsidRPr="0032088F">
              <w:t>Регистър на висшите училища, Регистър на научноизследователската дейност в Република България по отношение на научн</w:t>
            </w:r>
            <w:r w:rsidR="00E45F47">
              <w:t>оизследователск</w:t>
            </w:r>
            <w:r w:rsidR="00E45F47" w:rsidRPr="0032088F">
              <w:t>ите организации</w:t>
            </w:r>
            <w:r w:rsidR="00E45F47">
              <w:t xml:space="preserve"> по Компонент 2</w:t>
            </w:r>
            <w:r w:rsidRPr="00B07DA6">
              <w:rPr>
                <w:lang w:eastAsia="pl-PL"/>
              </w:rPr>
              <w:t>.</w:t>
            </w:r>
          </w:p>
        </w:tc>
      </w:tr>
      <w:tr w:rsidR="00B330A2" w:rsidRPr="00B07DA6" w14:paraId="53AFC4E5" w14:textId="77777777" w:rsidTr="00465B02">
        <w:trPr>
          <w:trHeight w:val="313"/>
        </w:trPr>
        <w:tc>
          <w:tcPr>
            <w:tcW w:w="644" w:type="dxa"/>
            <w:vAlign w:val="center"/>
          </w:tcPr>
          <w:p w14:paraId="3BBA8CB7" w14:textId="77777777" w:rsidR="00B330A2" w:rsidRPr="00B07DA6" w:rsidRDefault="00B330A2" w:rsidP="00B330A2">
            <w:pPr>
              <w:pStyle w:val="ListParagraph"/>
              <w:numPr>
                <w:ilvl w:val="0"/>
                <w:numId w:val="38"/>
              </w:numPr>
              <w:spacing w:line="240" w:lineRule="auto"/>
              <w:rPr>
                <w:rFonts w:ascii="Times New Roman" w:hAnsi="Times New Roman"/>
                <w:sz w:val="24"/>
                <w:szCs w:val="24"/>
              </w:rPr>
            </w:pPr>
          </w:p>
        </w:tc>
        <w:tc>
          <w:tcPr>
            <w:tcW w:w="8505" w:type="dxa"/>
            <w:vAlign w:val="center"/>
          </w:tcPr>
          <w:p w14:paraId="0FA9C192" w14:textId="3087E48D" w:rsidR="00B26DBD" w:rsidRDefault="00B26DBD" w:rsidP="00B330A2">
            <w:pPr>
              <w:jc w:val="both"/>
              <w:rPr>
                <w:lang w:val="bg-BG"/>
              </w:rPr>
            </w:pPr>
            <w:r>
              <w:rPr>
                <w:lang w:val="bg-BG"/>
              </w:rPr>
              <w:t xml:space="preserve">По </w:t>
            </w:r>
            <w:r w:rsidRPr="00B26DBD">
              <w:rPr>
                <w:lang w:val="bg-BG"/>
              </w:rPr>
              <w:t xml:space="preserve">компонент 2:. </w:t>
            </w:r>
          </w:p>
          <w:p w14:paraId="7EB50D1C" w14:textId="53E191F8" w:rsidR="00B330A2" w:rsidRPr="00B07DA6" w:rsidRDefault="00B330A2" w:rsidP="00B330A2">
            <w:pPr>
              <w:jc w:val="both"/>
              <w:rPr>
                <w:lang w:val="bg-BG"/>
              </w:rPr>
            </w:pPr>
            <w:r>
              <w:rPr>
                <w:lang w:val="bg-BG"/>
              </w:rPr>
              <w:t>Кандидатът е</w:t>
            </w:r>
            <w:r w:rsidRPr="00B330A2">
              <w:rPr>
                <w:lang w:val="bg-BG"/>
              </w:rPr>
              <w:t xml:space="preserve"> получил писмо за подкрепа, издадено от Министерство на иновациите и растежа, в качеството му на отговорна институция за ПНИИДИТ.</w:t>
            </w:r>
          </w:p>
        </w:tc>
        <w:tc>
          <w:tcPr>
            <w:tcW w:w="567" w:type="dxa"/>
            <w:vAlign w:val="center"/>
          </w:tcPr>
          <w:p w14:paraId="02C4FA10" w14:textId="11313C8F" w:rsidR="00B330A2" w:rsidRPr="00B07DA6" w:rsidRDefault="00B330A2" w:rsidP="00B330A2">
            <w:pPr>
              <w:jc w:val="center"/>
              <w:rPr>
                <w:lang w:val="bg-BG"/>
              </w:rPr>
            </w:pPr>
            <w:r w:rsidRPr="00B07DA6">
              <w:rPr>
                <w:lang w:val="bg-BG"/>
              </w:rPr>
              <w:fldChar w:fldCharType="begin">
                <w:ffData>
                  <w:name w:val=""/>
                  <w:enabled/>
                  <w:calcOnExit/>
                  <w:checkBox>
                    <w:sizeAuto/>
                    <w:default w:val="0"/>
                  </w:checkBox>
                </w:ffData>
              </w:fldChar>
            </w:r>
            <w:r w:rsidRPr="00B07DA6">
              <w:rPr>
                <w:lang w:val="bg-BG"/>
              </w:rPr>
              <w:instrText xml:space="preserve"> FORMCHECKBOX </w:instrText>
            </w:r>
            <w:r w:rsidR="006A5248">
              <w:rPr>
                <w:lang w:val="bg-BG"/>
              </w:rPr>
            </w:r>
            <w:r w:rsidR="006A5248">
              <w:rPr>
                <w:lang w:val="bg-BG"/>
              </w:rPr>
              <w:fldChar w:fldCharType="separate"/>
            </w:r>
            <w:r w:rsidRPr="00B07DA6">
              <w:rPr>
                <w:lang w:val="bg-BG"/>
              </w:rPr>
              <w:fldChar w:fldCharType="end"/>
            </w:r>
          </w:p>
        </w:tc>
        <w:tc>
          <w:tcPr>
            <w:tcW w:w="567" w:type="dxa"/>
            <w:vAlign w:val="center"/>
          </w:tcPr>
          <w:p w14:paraId="59B9FA46" w14:textId="28ECFD03" w:rsidR="00B330A2" w:rsidRPr="00B07DA6" w:rsidRDefault="00B330A2" w:rsidP="00B330A2">
            <w:pPr>
              <w:jc w:val="center"/>
              <w:rPr>
                <w:lang w:val="bg-BG"/>
              </w:rPr>
            </w:pPr>
            <w:r w:rsidRPr="00B07DA6">
              <w:rPr>
                <w:lang w:val="bg-BG"/>
              </w:rPr>
              <w:fldChar w:fldCharType="begin">
                <w:ffData>
                  <w:name w:val=""/>
                  <w:enabled/>
                  <w:calcOnExit/>
                  <w:checkBox>
                    <w:sizeAuto/>
                    <w:default w:val="0"/>
                  </w:checkBox>
                </w:ffData>
              </w:fldChar>
            </w:r>
            <w:r w:rsidRPr="00B07DA6">
              <w:rPr>
                <w:lang w:val="bg-BG"/>
              </w:rPr>
              <w:instrText xml:space="preserve"> FORMCHECKBOX </w:instrText>
            </w:r>
            <w:r w:rsidR="006A5248">
              <w:rPr>
                <w:lang w:val="bg-BG"/>
              </w:rPr>
            </w:r>
            <w:r w:rsidR="006A5248">
              <w:rPr>
                <w:lang w:val="bg-BG"/>
              </w:rPr>
              <w:fldChar w:fldCharType="separate"/>
            </w:r>
            <w:r w:rsidRPr="00B07DA6">
              <w:rPr>
                <w:lang w:val="bg-BG"/>
              </w:rPr>
              <w:fldChar w:fldCharType="end"/>
            </w:r>
          </w:p>
        </w:tc>
        <w:tc>
          <w:tcPr>
            <w:tcW w:w="567" w:type="dxa"/>
            <w:vAlign w:val="center"/>
          </w:tcPr>
          <w:p w14:paraId="4EC32DB1" w14:textId="0BBCC62C" w:rsidR="00B330A2" w:rsidRPr="00B07DA6" w:rsidRDefault="00EE5960" w:rsidP="00B330A2">
            <w:pPr>
              <w:jc w:val="center"/>
              <w:rPr>
                <w:lang w:val="bg-BG"/>
              </w:rPr>
            </w:pPr>
            <w:r w:rsidRPr="00B07DA6">
              <w:rPr>
                <w:lang w:val="bg-BG"/>
              </w:rPr>
              <w:fldChar w:fldCharType="begin">
                <w:ffData>
                  <w:name w:val=""/>
                  <w:enabled/>
                  <w:calcOnExit/>
                  <w:checkBox>
                    <w:sizeAuto/>
                    <w:default w:val="0"/>
                  </w:checkBox>
                </w:ffData>
              </w:fldChar>
            </w:r>
            <w:r w:rsidRPr="00B07DA6">
              <w:rPr>
                <w:lang w:val="bg-BG"/>
              </w:rPr>
              <w:instrText xml:space="preserve"> FORMCHECKBOX </w:instrText>
            </w:r>
            <w:r w:rsidR="006A5248">
              <w:rPr>
                <w:lang w:val="bg-BG"/>
              </w:rPr>
            </w:r>
            <w:r w:rsidR="006A5248">
              <w:rPr>
                <w:lang w:val="bg-BG"/>
              </w:rPr>
              <w:fldChar w:fldCharType="separate"/>
            </w:r>
            <w:r w:rsidRPr="00B07DA6">
              <w:rPr>
                <w:lang w:val="bg-BG"/>
              </w:rPr>
              <w:fldChar w:fldCharType="end"/>
            </w:r>
          </w:p>
        </w:tc>
        <w:tc>
          <w:tcPr>
            <w:tcW w:w="3969" w:type="dxa"/>
          </w:tcPr>
          <w:p w14:paraId="7CD711C0" w14:textId="77777777" w:rsidR="00B330A2" w:rsidRPr="00B07DA6" w:rsidRDefault="00B330A2" w:rsidP="00B330A2">
            <w:pPr>
              <w:jc w:val="both"/>
              <w:rPr>
                <w:i/>
                <w:lang w:val="bg-BG"/>
              </w:rPr>
            </w:pPr>
            <w:r w:rsidRPr="00B07DA6">
              <w:rPr>
                <w:i/>
                <w:lang w:val="bg-BG"/>
              </w:rPr>
              <w:t xml:space="preserve">Източник за проверка: </w:t>
            </w:r>
          </w:p>
          <w:p w14:paraId="30BCBD1D" w14:textId="47322A40" w:rsidR="00B330A2" w:rsidRPr="00B330A2" w:rsidRDefault="00B330A2" w:rsidP="00B330A2">
            <w:pPr>
              <w:jc w:val="both"/>
              <w:rPr>
                <w:lang w:val="bg-BG"/>
              </w:rPr>
            </w:pPr>
            <w:r w:rsidRPr="00B330A2">
              <w:rPr>
                <w:lang w:val="bg-BG"/>
              </w:rPr>
              <w:t>Извършена служебна проверка в деловодната система на МИР</w:t>
            </w:r>
            <w:r>
              <w:rPr>
                <w:lang w:val="bg-BG"/>
              </w:rPr>
              <w:t xml:space="preserve"> за наличието на издадено писмо за подкрепа на Кандидата за участие в конкурса по ПЦЕ.</w:t>
            </w:r>
            <w:r w:rsidRPr="00B330A2">
              <w:rPr>
                <w:lang w:val="bg-BG"/>
              </w:rPr>
              <w:t>.</w:t>
            </w:r>
          </w:p>
        </w:tc>
      </w:tr>
      <w:tr w:rsidR="00B330A2" w:rsidRPr="00B07DA6" w14:paraId="4B336B53" w14:textId="77777777" w:rsidTr="00465B02">
        <w:trPr>
          <w:trHeight w:val="313"/>
        </w:trPr>
        <w:tc>
          <w:tcPr>
            <w:tcW w:w="644" w:type="dxa"/>
            <w:vAlign w:val="center"/>
          </w:tcPr>
          <w:p w14:paraId="59FCAE1E" w14:textId="77777777" w:rsidR="00B330A2" w:rsidRPr="00B07DA6" w:rsidRDefault="00B330A2" w:rsidP="00B330A2">
            <w:pPr>
              <w:pStyle w:val="ListParagraph"/>
              <w:numPr>
                <w:ilvl w:val="0"/>
                <w:numId w:val="38"/>
              </w:numPr>
              <w:spacing w:line="240" w:lineRule="auto"/>
              <w:rPr>
                <w:rFonts w:ascii="Times New Roman" w:hAnsi="Times New Roman"/>
                <w:sz w:val="24"/>
                <w:szCs w:val="24"/>
              </w:rPr>
            </w:pPr>
          </w:p>
        </w:tc>
        <w:tc>
          <w:tcPr>
            <w:tcW w:w="8505" w:type="dxa"/>
            <w:vAlign w:val="center"/>
          </w:tcPr>
          <w:p w14:paraId="501328BF" w14:textId="77777777" w:rsidR="00B26DBD" w:rsidRDefault="00B26DBD" w:rsidP="00B330A2">
            <w:pPr>
              <w:jc w:val="both"/>
              <w:rPr>
                <w:lang w:val="bg-BG"/>
              </w:rPr>
            </w:pPr>
            <w:r>
              <w:rPr>
                <w:lang w:val="bg-BG"/>
              </w:rPr>
              <w:t>И по двата компонента:</w:t>
            </w:r>
          </w:p>
          <w:p w14:paraId="09E445B5" w14:textId="4CEA357F" w:rsidR="00B330A2" w:rsidRPr="00B07DA6" w:rsidRDefault="00B330A2" w:rsidP="00B330A2">
            <w:pPr>
              <w:jc w:val="both"/>
              <w:rPr>
                <w:lang w:val="bg-BG"/>
              </w:rPr>
            </w:pPr>
            <w:r w:rsidRPr="00B07DA6">
              <w:rPr>
                <w:lang w:val="bg-BG"/>
              </w:rPr>
              <w:t xml:space="preserve">Кандидатът разполага с необходимите финансови ресурси и механизми за покриване на оперативните разходи и разходите за поддръжка по операциите, включващи инвестиции в инфраструктура или производствени инвестиции, за да се гарантира тяхната финансова устойчивост. </w:t>
            </w:r>
          </w:p>
          <w:p w14:paraId="1552E535" w14:textId="4036E025" w:rsidR="00B330A2" w:rsidRPr="00B07DA6" w:rsidRDefault="00B330A2" w:rsidP="00B330A2">
            <w:pPr>
              <w:jc w:val="both"/>
              <w:rPr>
                <w:lang w:val="bg-BG"/>
              </w:rPr>
            </w:pPr>
          </w:p>
          <w:p w14:paraId="4DB09C13" w14:textId="763850C2" w:rsidR="00B330A2" w:rsidRPr="00B07DA6" w:rsidRDefault="00B330A2" w:rsidP="00B330A2">
            <w:pPr>
              <w:jc w:val="both"/>
              <w:rPr>
                <w:lang w:val="bg-BG"/>
              </w:rPr>
            </w:pPr>
          </w:p>
        </w:tc>
        <w:tc>
          <w:tcPr>
            <w:tcW w:w="567" w:type="dxa"/>
            <w:vAlign w:val="center"/>
          </w:tcPr>
          <w:p w14:paraId="0B606351" w14:textId="3B076A2A" w:rsidR="00B330A2" w:rsidRPr="00B07DA6" w:rsidRDefault="00B330A2" w:rsidP="00B330A2">
            <w:pPr>
              <w:jc w:val="center"/>
              <w:rPr>
                <w:lang w:val="bg-BG"/>
              </w:rPr>
            </w:pPr>
            <w:r w:rsidRPr="00B07DA6">
              <w:rPr>
                <w:lang w:val="bg-BG"/>
              </w:rPr>
              <w:fldChar w:fldCharType="begin">
                <w:ffData>
                  <w:name w:val=""/>
                  <w:enabled/>
                  <w:calcOnExit/>
                  <w:checkBox>
                    <w:sizeAuto/>
                    <w:default w:val="0"/>
                  </w:checkBox>
                </w:ffData>
              </w:fldChar>
            </w:r>
            <w:r w:rsidRPr="00B07DA6">
              <w:rPr>
                <w:lang w:val="bg-BG"/>
              </w:rPr>
              <w:instrText xml:space="preserve"> FORMCHECKBOX </w:instrText>
            </w:r>
            <w:r w:rsidR="006A5248">
              <w:rPr>
                <w:lang w:val="bg-BG"/>
              </w:rPr>
            </w:r>
            <w:r w:rsidR="006A5248">
              <w:rPr>
                <w:lang w:val="bg-BG"/>
              </w:rPr>
              <w:fldChar w:fldCharType="separate"/>
            </w:r>
            <w:r w:rsidRPr="00B07DA6">
              <w:rPr>
                <w:lang w:val="bg-BG"/>
              </w:rPr>
              <w:fldChar w:fldCharType="end"/>
            </w:r>
          </w:p>
        </w:tc>
        <w:tc>
          <w:tcPr>
            <w:tcW w:w="567" w:type="dxa"/>
            <w:vAlign w:val="center"/>
          </w:tcPr>
          <w:p w14:paraId="0BCEC8CF" w14:textId="2680B03D" w:rsidR="00B330A2" w:rsidRPr="00B07DA6" w:rsidRDefault="00B330A2" w:rsidP="00B330A2">
            <w:pPr>
              <w:jc w:val="center"/>
              <w:rPr>
                <w:lang w:val="bg-BG"/>
              </w:rPr>
            </w:pPr>
            <w:r w:rsidRPr="00B07DA6">
              <w:rPr>
                <w:lang w:val="bg-BG"/>
              </w:rPr>
              <w:fldChar w:fldCharType="begin">
                <w:ffData>
                  <w:name w:val=""/>
                  <w:enabled/>
                  <w:calcOnExit/>
                  <w:checkBox>
                    <w:sizeAuto/>
                    <w:default w:val="0"/>
                  </w:checkBox>
                </w:ffData>
              </w:fldChar>
            </w:r>
            <w:r w:rsidRPr="00B07DA6">
              <w:rPr>
                <w:lang w:val="bg-BG"/>
              </w:rPr>
              <w:instrText xml:space="preserve"> FORMCHECKBOX </w:instrText>
            </w:r>
            <w:r w:rsidR="006A5248">
              <w:rPr>
                <w:lang w:val="bg-BG"/>
              </w:rPr>
            </w:r>
            <w:r w:rsidR="006A5248">
              <w:rPr>
                <w:lang w:val="bg-BG"/>
              </w:rPr>
              <w:fldChar w:fldCharType="separate"/>
            </w:r>
            <w:r w:rsidRPr="00B07DA6">
              <w:rPr>
                <w:lang w:val="bg-BG"/>
              </w:rPr>
              <w:fldChar w:fldCharType="end"/>
            </w:r>
          </w:p>
        </w:tc>
        <w:tc>
          <w:tcPr>
            <w:tcW w:w="567" w:type="dxa"/>
            <w:vAlign w:val="center"/>
          </w:tcPr>
          <w:p w14:paraId="16FA7163" w14:textId="77777777" w:rsidR="00B330A2" w:rsidRPr="00B07DA6" w:rsidRDefault="00B330A2" w:rsidP="00B330A2">
            <w:pPr>
              <w:jc w:val="center"/>
              <w:rPr>
                <w:lang w:val="bg-BG"/>
              </w:rPr>
            </w:pPr>
          </w:p>
        </w:tc>
        <w:tc>
          <w:tcPr>
            <w:tcW w:w="3969" w:type="dxa"/>
          </w:tcPr>
          <w:p w14:paraId="6DAF951A" w14:textId="77777777" w:rsidR="00B330A2" w:rsidRPr="00B07DA6" w:rsidRDefault="00B330A2" w:rsidP="00B330A2">
            <w:pPr>
              <w:jc w:val="both"/>
              <w:rPr>
                <w:i/>
                <w:lang w:val="bg-BG"/>
              </w:rPr>
            </w:pPr>
            <w:r w:rsidRPr="00B07DA6">
              <w:rPr>
                <w:i/>
                <w:lang w:val="bg-BG"/>
              </w:rPr>
              <w:t xml:space="preserve">Източник за проверка: </w:t>
            </w:r>
          </w:p>
          <w:p w14:paraId="03F7EA41" w14:textId="77777777" w:rsidR="00B330A2" w:rsidRPr="00B07DA6" w:rsidRDefault="00B330A2" w:rsidP="00B330A2">
            <w:pPr>
              <w:spacing w:before="120"/>
              <w:jc w:val="both"/>
              <w:rPr>
                <w:lang w:val="bg-BG"/>
              </w:rPr>
            </w:pPr>
            <w:r w:rsidRPr="00B07DA6">
              <w:rPr>
                <w:lang w:val="bg-BG"/>
              </w:rPr>
              <w:t xml:space="preserve">Формуляр за кандидатстване, т. „Данни за кандидата“, т. „Допълнителна информация, необходима за оценка на проектното предложение“, поле „Финансов капацитет на кандидата“ </w:t>
            </w:r>
          </w:p>
          <w:p w14:paraId="20DCA1AF" w14:textId="521A6466" w:rsidR="00B330A2" w:rsidRPr="00B07DA6" w:rsidRDefault="00B330A2" w:rsidP="00B330A2">
            <w:pPr>
              <w:pStyle w:val="firstlinepp"/>
              <w:spacing w:before="60" w:beforeAutospacing="0" w:after="60" w:afterAutospacing="0"/>
              <w:jc w:val="both"/>
              <w:rPr>
                <w:i/>
              </w:rPr>
            </w:pPr>
            <w:r w:rsidRPr="00B07DA6">
              <w:rPr>
                <w:lang w:eastAsia="pl-PL"/>
              </w:rPr>
              <w:t>Служебни проверки.</w:t>
            </w:r>
          </w:p>
        </w:tc>
      </w:tr>
      <w:tr w:rsidR="001E6481" w:rsidRPr="00B07DA6" w14:paraId="766D020E" w14:textId="77777777" w:rsidTr="00465B02">
        <w:trPr>
          <w:trHeight w:val="313"/>
        </w:trPr>
        <w:tc>
          <w:tcPr>
            <w:tcW w:w="644" w:type="dxa"/>
            <w:vAlign w:val="center"/>
          </w:tcPr>
          <w:p w14:paraId="795B234A" w14:textId="77777777" w:rsidR="001E6481" w:rsidRPr="00B07DA6" w:rsidRDefault="001E6481" w:rsidP="001E6481">
            <w:pPr>
              <w:pStyle w:val="ListParagraph"/>
              <w:numPr>
                <w:ilvl w:val="0"/>
                <w:numId w:val="38"/>
              </w:numPr>
              <w:spacing w:line="240" w:lineRule="auto"/>
              <w:rPr>
                <w:rFonts w:ascii="Times New Roman" w:hAnsi="Times New Roman"/>
                <w:sz w:val="24"/>
                <w:szCs w:val="24"/>
              </w:rPr>
            </w:pPr>
          </w:p>
        </w:tc>
        <w:tc>
          <w:tcPr>
            <w:tcW w:w="8505" w:type="dxa"/>
            <w:vAlign w:val="center"/>
          </w:tcPr>
          <w:p w14:paraId="083A8428" w14:textId="77777777" w:rsidR="001E6481" w:rsidRDefault="001E6481" w:rsidP="001E6481">
            <w:pPr>
              <w:jc w:val="both"/>
              <w:rPr>
                <w:lang w:val="bg-BG"/>
              </w:rPr>
            </w:pPr>
            <w:r>
              <w:rPr>
                <w:lang w:val="bg-BG"/>
              </w:rPr>
              <w:t>По компонент 2 за частна организация:</w:t>
            </w:r>
          </w:p>
          <w:p w14:paraId="670D8D3A" w14:textId="770AD2E2" w:rsidR="001E6481" w:rsidRPr="001E6481" w:rsidRDefault="001E6481" w:rsidP="001E6481">
            <w:pPr>
              <w:jc w:val="both"/>
              <w:rPr>
                <w:lang w:val="bg-BG"/>
              </w:rPr>
            </w:pPr>
            <w:r w:rsidRPr="001E6481">
              <w:rPr>
                <w:lang w:val="bg-BG"/>
              </w:rPr>
              <w:t>Кандидатът</w:t>
            </w:r>
            <w:r>
              <w:rPr>
                <w:lang w:val="bg-BG"/>
              </w:rPr>
              <w:t xml:space="preserve"> – частна организация</w:t>
            </w:r>
            <w:r w:rsidRPr="001E6481">
              <w:rPr>
                <w:lang w:val="bg-BG"/>
              </w:rPr>
              <w:t xml:space="preserve"> не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14:paraId="59D7796E" w14:textId="77777777" w:rsidR="000D3693" w:rsidRPr="000D3693" w:rsidRDefault="000D3693" w:rsidP="000D3693">
            <w:pPr>
              <w:jc w:val="both"/>
              <w:rPr>
                <w:lang w:val="bg-BG"/>
              </w:rPr>
            </w:pPr>
            <w:r w:rsidRPr="000D3693">
              <w:rPr>
                <w:lang w:val="bg-BG"/>
              </w:rPr>
              <w:t>а) са обявени в несъстоятелност;</w:t>
            </w:r>
          </w:p>
          <w:p w14:paraId="3A5A69AC" w14:textId="77777777" w:rsidR="000D3693" w:rsidRPr="000D3693" w:rsidRDefault="000D3693" w:rsidP="000D3693">
            <w:pPr>
              <w:jc w:val="both"/>
              <w:rPr>
                <w:lang w:val="bg-BG"/>
              </w:rPr>
            </w:pPr>
            <w:r w:rsidRPr="000D3693">
              <w:rPr>
                <w:lang w:val="bg-BG"/>
              </w:rPr>
              <w:t>б) са в производство по несъстоятелност;</w:t>
            </w:r>
          </w:p>
          <w:p w14:paraId="3994B6DD" w14:textId="77777777" w:rsidR="000D3693" w:rsidRPr="000D3693" w:rsidRDefault="000D3693" w:rsidP="000D3693">
            <w:pPr>
              <w:jc w:val="both"/>
              <w:rPr>
                <w:lang w:val="bg-BG"/>
              </w:rPr>
            </w:pPr>
            <w:r w:rsidRPr="000D3693">
              <w:rPr>
                <w:lang w:val="bg-BG"/>
              </w:rPr>
              <w:t xml:space="preserve">в) са в процедура по ликвидация; </w:t>
            </w:r>
          </w:p>
          <w:p w14:paraId="19380BC9" w14:textId="77777777" w:rsidR="000D3693" w:rsidRPr="000D3693" w:rsidRDefault="000D3693" w:rsidP="000D3693">
            <w:pPr>
              <w:jc w:val="both"/>
              <w:rPr>
                <w:lang w:val="bg-BG"/>
              </w:rPr>
            </w:pPr>
            <w:r w:rsidRPr="000D3693">
              <w:rPr>
                <w:lang w:val="bg-BG"/>
              </w:rPr>
              <w:t>г) са сключили извънсъдебно споразумение с кредиторите си по смисъла на чл. 740 от Търговския закон;</w:t>
            </w:r>
          </w:p>
          <w:p w14:paraId="1628ED26" w14:textId="77777777" w:rsidR="000D3693" w:rsidRPr="000D3693" w:rsidRDefault="000D3693" w:rsidP="000D3693">
            <w:pPr>
              <w:jc w:val="both"/>
              <w:rPr>
                <w:lang w:val="bg-BG"/>
              </w:rPr>
            </w:pPr>
            <w:r w:rsidRPr="000D3693">
              <w:rPr>
                <w:lang w:val="bg-BG"/>
              </w:rPr>
              <w:t xml:space="preserve">д) са преустановили дейността си; </w:t>
            </w:r>
          </w:p>
          <w:p w14:paraId="3B1E7717" w14:textId="77777777" w:rsidR="000D3693" w:rsidRPr="000D3693" w:rsidRDefault="000D3693" w:rsidP="000D3693">
            <w:pPr>
              <w:jc w:val="both"/>
              <w:rPr>
                <w:lang w:val="bg-BG"/>
              </w:rPr>
            </w:pPr>
            <w:r w:rsidRPr="000D3693">
              <w:rPr>
                <w:lang w:val="bg-BG"/>
              </w:rPr>
              <w:lastRenderedPageBreak/>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1ACB6E3F" w14:textId="77777777" w:rsidR="000D3693" w:rsidRPr="000D3693" w:rsidRDefault="000D3693" w:rsidP="000D3693">
            <w:pPr>
              <w:jc w:val="both"/>
              <w:rPr>
                <w:lang w:val="bg-BG"/>
              </w:rPr>
            </w:pPr>
            <w:r w:rsidRPr="000D3693">
              <w:rPr>
                <w:lang w:val="bg-BG"/>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095125E8" w14:textId="77777777" w:rsidR="000D3693" w:rsidRPr="000D3693" w:rsidRDefault="000D3693" w:rsidP="000D3693">
            <w:pPr>
              <w:jc w:val="both"/>
              <w:rPr>
                <w:lang w:val="bg-BG"/>
              </w:rPr>
            </w:pPr>
            <w:r w:rsidRPr="000D3693">
              <w:rPr>
                <w:lang w:val="bg-BG"/>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0927DF8B" w14:textId="77777777" w:rsidR="000D3693" w:rsidRPr="000D3693" w:rsidRDefault="000D3693" w:rsidP="000D3693">
            <w:pPr>
              <w:jc w:val="both"/>
              <w:rPr>
                <w:lang w:val="bg-BG"/>
              </w:rPr>
            </w:pPr>
            <w:r w:rsidRPr="000D3693">
              <w:rPr>
                <w:lang w:val="bg-BG"/>
              </w:rPr>
              <w:t>и) са сключили споразумение с други лица с цел нарушаване на конкуренцията, когато нарушението е установено с акт на компетентен орган;</w:t>
            </w:r>
          </w:p>
          <w:p w14:paraId="59B79C0E" w14:textId="77777777" w:rsidR="000D3693" w:rsidRPr="000D3693" w:rsidRDefault="000D3693" w:rsidP="000D3693">
            <w:pPr>
              <w:jc w:val="both"/>
              <w:rPr>
                <w:lang w:val="bg-BG"/>
              </w:rPr>
            </w:pPr>
            <w:r w:rsidRPr="000D3693">
              <w:rPr>
                <w:lang w:val="bg-BG"/>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73EAA6A4" w14:textId="08CE1739" w:rsidR="000D3693" w:rsidRPr="000D3693" w:rsidRDefault="000D3693" w:rsidP="000D3693">
            <w:pPr>
              <w:jc w:val="both"/>
              <w:rPr>
                <w:lang w:val="bg-BG"/>
              </w:rPr>
            </w:pPr>
            <w:r w:rsidRPr="000D3693">
              <w:rPr>
                <w:lang w:val="bg-BG"/>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е повече от </w:t>
            </w:r>
            <w:r w:rsidR="00005709" w:rsidRPr="00A455B3">
              <w:rPr>
                <w:rFonts w:eastAsia="Calibri"/>
                <w:lang w:eastAsia="en-US"/>
              </w:rPr>
              <w:t>стойността, посочена в чл. 54, ал. 5 от Закона за обществените поръчки</w:t>
            </w:r>
            <w:r w:rsidR="00005709" w:rsidRPr="00A455B3">
              <w:rPr>
                <w:rFonts w:eastAsia="Calibri"/>
                <w:vertAlign w:val="superscript"/>
                <w:lang w:eastAsia="en-US"/>
              </w:rPr>
              <w:footnoteReference w:id="4"/>
            </w:r>
            <w:r w:rsidRPr="000D3693">
              <w:rPr>
                <w:lang w:val="bg-BG"/>
              </w:rPr>
              <w:t>;</w:t>
            </w:r>
          </w:p>
          <w:p w14:paraId="0C07CE74" w14:textId="77777777" w:rsidR="000D3693" w:rsidRPr="000D3693" w:rsidRDefault="000D3693" w:rsidP="000D3693">
            <w:pPr>
              <w:jc w:val="both"/>
              <w:rPr>
                <w:lang w:val="bg-BG"/>
              </w:rPr>
            </w:pPr>
            <w:r w:rsidRPr="000D3693">
              <w:rPr>
                <w:lang w:val="bg-BG"/>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2287E8C5" w14:textId="77777777" w:rsidR="000D3693" w:rsidRPr="000D3693" w:rsidRDefault="000D3693" w:rsidP="000D3693">
            <w:pPr>
              <w:jc w:val="both"/>
              <w:rPr>
                <w:lang w:val="bg-BG"/>
              </w:rPr>
            </w:pPr>
            <w:r w:rsidRPr="000D3693">
              <w:rPr>
                <w:lang w:val="bg-BG"/>
              </w:rPr>
              <w:lastRenderedPageBreak/>
              <w:t>м) лицата, които представляват кандидата, са правили опит да:</w:t>
            </w:r>
          </w:p>
          <w:p w14:paraId="52F9A2FC" w14:textId="77777777" w:rsidR="000D3693" w:rsidRPr="000D3693" w:rsidRDefault="000D3693" w:rsidP="000D3693">
            <w:pPr>
              <w:jc w:val="both"/>
              <w:rPr>
                <w:lang w:val="bg-BG"/>
              </w:rPr>
            </w:pPr>
            <w:r w:rsidRPr="000D3693">
              <w:rPr>
                <w:lang w:val="bg-BG"/>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4DEE7A15" w14:textId="77777777" w:rsidR="000D3693" w:rsidRPr="000D3693" w:rsidRDefault="000D3693" w:rsidP="000D3693">
            <w:pPr>
              <w:jc w:val="both"/>
              <w:rPr>
                <w:lang w:val="bg-BG"/>
              </w:rPr>
            </w:pPr>
            <w:r w:rsidRPr="000D3693">
              <w:rPr>
                <w:lang w:val="bg-BG"/>
              </w:rPr>
              <w:t>ii) получат информация, която може да им даде неоснователно предимство в процедурата за предоставяне на безвъзмездна финансова помощ;</w:t>
            </w:r>
          </w:p>
          <w:p w14:paraId="50CE5DFB" w14:textId="77777777" w:rsidR="000D3693" w:rsidRPr="000D3693" w:rsidRDefault="000D3693" w:rsidP="000D3693">
            <w:pPr>
              <w:jc w:val="both"/>
              <w:rPr>
                <w:lang w:val="bg-BG"/>
              </w:rPr>
            </w:pPr>
            <w:r w:rsidRPr="000D3693">
              <w:rPr>
                <w:lang w:val="bg-BG"/>
              </w:rPr>
              <w:t>н) лицата, които представляват кандидата, са осъждани с влязла в сила присъда за:</w:t>
            </w:r>
          </w:p>
          <w:p w14:paraId="17F844AC" w14:textId="50246FA8" w:rsidR="000D3693" w:rsidRPr="000D3693" w:rsidRDefault="000D3693" w:rsidP="000D3693">
            <w:pPr>
              <w:jc w:val="both"/>
              <w:rPr>
                <w:lang w:val="bg-BG"/>
              </w:rPr>
            </w:pPr>
            <w:r w:rsidRPr="000D3693">
              <w:rPr>
                <w:lang w:val="bg-BG"/>
              </w:rPr>
              <w:t>i) престъпление по чл.</w:t>
            </w:r>
            <w:r w:rsidR="00FC64BD" w:rsidRPr="00FC64BD">
              <w:rPr>
                <w:lang w:val="bg-BG"/>
              </w:rPr>
              <w:t xml:space="preserve"> 114а </w:t>
            </w:r>
            <w:r w:rsidR="00FC64BD">
              <w:rPr>
                <w:lang w:val="bg-BG"/>
              </w:rPr>
              <w:t>–</w:t>
            </w:r>
            <w:r w:rsidR="00FC64BD" w:rsidRPr="00FC64BD">
              <w:rPr>
                <w:lang w:val="bg-BG"/>
              </w:rPr>
              <w:t xml:space="preserve"> 114</w:t>
            </w:r>
            <w:r w:rsidR="00FC64BD">
              <w:rPr>
                <w:lang w:val="bg-BG"/>
              </w:rPr>
              <w:t>т</w:t>
            </w:r>
            <w:r w:rsidRPr="000D3693">
              <w:rPr>
                <w:lang w:val="bg-BG"/>
              </w:rPr>
              <w:t>, чл. 159а – 159г, чл. 172, чл. 192а, чл. 194 – 217, чл. 219 – 252, чл. 253 – 260, чл. 301 – 307, чл. 321, 321а и чл. 352 – 353е от Наказателния кодекс;</w:t>
            </w:r>
          </w:p>
          <w:p w14:paraId="2A6F2FD6" w14:textId="77777777" w:rsidR="000D3693" w:rsidRPr="000D3693" w:rsidRDefault="000D3693" w:rsidP="000D3693">
            <w:pPr>
              <w:jc w:val="both"/>
              <w:rPr>
                <w:lang w:val="bg-BG"/>
              </w:rPr>
            </w:pPr>
            <w:r w:rsidRPr="000D3693">
              <w:rPr>
                <w:lang w:val="bg-BG"/>
              </w:rPr>
              <w:t>ii) престъпление, аналогично на тези по горната хипотеза, в друга държава членка или трета страна;</w:t>
            </w:r>
          </w:p>
          <w:p w14:paraId="068AE4CF" w14:textId="77777777" w:rsidR="000D3693" w:rsidRPr="000D3693" w:rsidRDefault="000D3693" w:rsidP="000D3693">
            <w:pPr>
              <w:jc w:val="both"/>
              <w:rPr>
                <w:lang w:val="bg-BG"/>
              </w:rPr>
            </w:pPr>
            <w:r w:rsidRPr="000D3693">
              <w:rPr>
                <w:lang w:val="bg-BG"/>
              </w:rPr>
              <w:t>о)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1978984B" w14:textId="77777777" w:rsidR="000D3693" w:rsidRPr="000D3693" w:rsidRDefault="000D3693" w:rsidP="000D3693">
            <w:pPr>
              <w:jc w:val="both"/>
              <w:rPr>
                <w:lang w:val="bg-BG"/>
              </w:rPr>
            </w:pPr>
            <w:r w:rsidRPr="000D3693">
              <w:rPr>
                <w:lang w:val="bg-BG"/>
              </w:rPr>
              <w:t>п) е налице неравнопоставеност в случаите по чл. 44, ал. 5 от ЗОП;</w:t>
            </w:r>
          </w:p>
          <w:p w14:paraId="42772679" w14:textId="77777777" w:rsidR="000D3693" w:rsidRPr="000D3693" w:rsidRDefault="000D3693" w:rsidP="000D3693">
            <w:pPr>
              <w:jc w:val="both"/>
              <w:rPr>
                <w:lang w:val="bg-BG"/>
              </w:rPr>
            </w:pPr>
            <w:r w:rsidRPr="000D3693">
              <w:rPr>
                <w:lang w:val="bg-BG"/>
              </w:rPr>
              <w:t>р) е установено, че:</w:t>
            </w:r>
          </w:p>
          <w:p w14:paraId="700BD6C2" w14:textId="77777777" w:rsidR="000D3693" w:rsidRPr="000D3693" w:rsidRDefault="000D3693" w:rsidP="000D3693">
            <w:pPr>
              <w:jc w:val="both"/>
              <w:rPr>
                <w:lang w:val="bg-BG"/>
              </w:rPr>
            </w:pPr>
            <w:r w:rsidRPr="000D3693">
              <w:rPr>
                <w:lang w:val="bg-BG"/>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3865C552" w14:textId="59FA34BC" w:rsidR="001E6481" w:rsidRDefault="000D3693" w:rsidP="00FE7ECE">
            <w:pPr>
              <w:jc w:val="both"/>
              <w:rPr>
                <w:lang w:val="bg-BG"/>
              </w:rPr>
            </w:pPr>
            <w:r w:rsidRPr="000D3693">
              <w:rPr>
                <w:lang w:val="bg-BG"/>
              </w:rPr>
              <w:t xml:space="preserve">ii) не са предоставили изискваща се информация, свързана с удостоверяване липсата на основания за отстраняване или изпълнението на </w:t>
            </w:r>
            <w:r>
              <w:rPr>
                <w:lang w:val="bg-BG"/>
              </w:rPr>
              <w:t>критериите за подбор.</w:t>
            </w:r>
          </w:p>
        </w:tc>
        <w:tc>
          <w:tcPr>
            <w:tcW w:w="567" w:type="dxa"/>
            <w:vAlign w:val="center"/>
          </w:tcPr>
          <w:p w14:paraId="334FA2F2" w14:textId="3A32BDE3" w:rsidR="001E6481" w:rsidRPr="00B07DA6" w:rsidRDefault="001E6481" w:rsidP="001E6481">
            <w:pPr>
              <w:jc w:val="center"/>
              <w:rPr>
                <w:lang w:val="bg-BG"/>
              </w:rPr>
            </w:pPr>
            <w:r w:rsidRPr="00543F17">
              <w:rPr>
                <w:sz w:val="22"/>
                <w:szCs w:val="22"/>
                <w:lang w:val="bg-BG"/>
              </w:rPr>
              <w:lastRenderedPageBreak/>
              <w:fldChar w:fldCharType="begin">
                <w:ffData>
                  <w:name w:val=""/>
                  <w:enabled/>
                  <w:calcOnExit/>
                  <w:checkBox>
                    <w:sizeAuto/>
                    <w:default w:val="0"/>
                  </w:checkBox>
                </w:ffData>
              </w:fldChar>
            </w:r>
            <w:r w:rsidRPr="00543F17">
              <w:rPr>
                <w:sz w:val="22"/>
                <w:szCs w:val="22"/>
                <w:lang w:val="bg-BG"/>
              </w:rPr>
              <w:instrText xml:space="preserve"> FORMCHECKBOX </w:instrText>
            </w:r>
            <w:r w:rsidR="006A5248">
              <w:rPr>
                <w:sz w:val="22"/>
                <w:szCs w:val="22"/>
                <w:lang w:val="bg-BG"/>
              </w:rPr>
            </w:r>
            <w:r w:rsidR="006A5248">
              <w:rPr>
                <w:sz w:val="22"/>
                <w:szCs w:val="22"/>
                <w:lang w:val="bg-BG"/>
              </w:rPr>
              <w:fldChar w:fldCharType="separate"/>
            </w:r>
            <w:r w:rsidRPr="00543F17">
              <w:rPr>
                <w:sz w:val="22"/>
                <w:szCs w:val="22"/>
                <w:lang w:val="bg-BG"/>
              </w:rPr>
              <w:fldChar w:fldCharType="end"/>
            </w:r>
          </w:p>
        </w:tc>
        <w:tc>
          <w:tcPr>
            <w:tcW w:w="567" w:type="dxa"/>
            <w:vAlign w:val="center"/>
          </w:tcPr>
          <w:p w14:paraId="112AF4AF" w14:textId="47AB7339" w:rsidR="001E6481" w:rsidRPr="00B07DA6" w:rsidRDefault="001E6481" w:rsidP="001E6481">
            <w:pPr>
              <w:jc w:val="center"/>
              <w:rPr>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A5248">
              <w:rPr>
                <w:sz w:val="22"/>
                <w:szCs w:val="22"/>
                <w:lang w:val="bg-BG"/>
              </w:rPr>
            </w:r>
            <w:r w:rsidR="006A5248">
              <w:rPr>
                <w:sz w:val="22"/>
                <w:szCs w:val="22"/>
                <w:lang w:val="bg-BG"/>
              </w:rPr>
              <w:fldChar w:fldCharType="separate"/>
            </w:r>
            <w:r w:rsidRPr="00543F17">
              <w:rPr>
                <w:sz w:val="22"/>
                <w:szCs w:val="22"/>
                <w:lang w:val="bg-BG"/>
              </w:rPr>
              <w:fldChar w:fldCharType="end"/>
            </w:r>
          </w:p>
        </w:tc>
        <w:tc>
          <w:tcPr>
            <w:tcW w:w="567" w:type="dxa"/>
            <w:vAlign w:val="center"/>
          </w:tcPr>
          <w:p w14:paraId="37F99E17" w14:textId="334278F3" w:rsidR="001E6481" w:rsidRPr="00B07DA6" w:rsidRDefault="00EE5960" w:rsidP="001E6481">
            <w:pPr>
              <w:jc w:val="center"/>
              <w:rPr>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A5248">
              <w:rPr>
                <w:sz w:val="22"/>
                <w:szCs w:val="22"/>
                <w:lang w:val="bg-BG"/>
              </w:rPr>
            </w:r>
            <w:r w:rsidR="006A5248">
              <w:rPr>
                <w:sz w:val="22"/>
                <w:szCs w:val="22"/>
                <w:lang w:val="bg-BG"/>
              </w:rPr>
              <w:fldChar w:fldCharType="separate"/>
            </w:r>
            <w:r w:rsidRPr="00543F17">
              <w:rPr>
                <w:sz w:val="22"/>
                <w:szCs w:val="22"/>
                <w:lang w:val="bg-BG"/>
              </w:rPr>
              <w:fldChar w:fldCharType="end"/>
            </w:r>
          </w:p>
        </w:tc>
        <w:tc>
          <w:tcPr>
            <w:tcW w:w="3969" w:type="dxa"/>
          </w:tcPr>
          <w:p w14:paraId="17703B22" w14:textId="0DEB7160" w:rsidR="001E6481" w:rsidRPr="00543F17" w:rsidRDefault="001E6481" w:rsidP="001E6481">
            <w:pPr>
              <w:spacing w:before="60" w:after="60"/>
              <w:jc w:val="both"/>
              <w:rPr>
                <w:i/>
                <w:sz w:val="22"/>
                <w:szCs w:val="22"/>
                <w:lang w:val="bg-BG"/>
              </w:rPr>
            </w:pPr>
            <w:r w:rsidRPr="00543F17">
              <w:rPr>
                <w:i/>
                <w:sz w:val="22"/>
                <w:szCs w:val="22"/>
                <w:lang w:val="bg-BG"/>
              </w:rPr>
              <w:t xml:space="preserve">Търговски регистър и регистъра на ЮЛНЦ </w:t>
            </w:r>
          </w:p>
          <w:p w14:paraId="479950A2" w14:textId="77777777" w:rsidR="001E6481" w:rsidRPr="00543F17" w:rsidRDefault="001E6481" w:rsidP="001E6481">
            <w:pPr>
              <w:spacing w:before="60" w:after="60"/>
              <w:jc w:val="both"/>
              <w:rPr>
                <w:i/>
                <w:snapToGrid w:val="0"/>
                <w:sz w:val="22"/>
                <w:szCs w:val="22"/>
                <w:lang w:val="bg-BG" w:eastAsia="en-US"/>
              </w:rPr>
            </w:pPr>
          </w:p>
          <w:p w14:paraId="5FB7230D" w14:textId="54EE1CDA" w:rsidR="001E6481" w:rsidRPr="00543F17" w:rsidRDefault="001E6481" w:rsidP="001E6481">
            <w:pPr>
              <w:spacing w:before="60" w:after="60"/>
              <w:jc w:val="both"/>
              <w:rPr>
                <w:i/>
                <w:snapToGrid w:val="0"/>
                <w:sz w:val="22"/>
                <w:szCs w:val="22"/>
                <w:lang w:val="bg-BG" w:eastAsia="en-US"/>
              </w:rPr>
            </w:pPr>
            <w:r w:rsidRPr="00543F17">
              <w:rPr>
                <w:i/>
                <w:snapToGrid w:val="0"/>
                <w:sz w:val="22"/>
                <w:szCs w:val="22"/>
                <w:lang w:val="bg-BG" w:eastAsia="en-US"/>
              </w:rPr>
              <w:t>Декларация при кандидатстване</w:t>
            </w:r>
            <w:r>
              <w:rPr>
                <w:i/>
                <w:snapToGrid w:val="0"/>
                <w:sz w:val="22"/>
                <w:szCs w:val="22"/>
                <w:lang w:val="bg-BG" w:eastAsia="en-US"/>
              </w:rPr>
              <w:t xml:space="preserve"> по компонент 2 за частни организации</w:t>
            </w:r>
            <w:r w:rsidRPr="00543F17">
              <w:rPr>
                <w:i/>
                <w:snapToGrid w:val="0"/>
                <w:sz w:val="22"/>
                <w:szCs w:val="22"/>
                <w:lang w:val="bg-BG" w:eastAsia="en-US"/>
              </w:rPr>
              <w:t xml:space="preserve"> </w:t>
            </w:r>
            <w:r w:rsidRPr="00543F17">
              <w:rPr>
                <w:i/>
                <w:snapToGrid w:val="0"/>
                <w:sz w:val="22"/>
                <w:szCs w:val="22"/>
                <w:lang w:val="en-US" w:eastAsia="en-US"/>
              </w:rPr>
              <w:t>(</w:t>
            </w:r>
            <w:r w:rsidRPr="00543F17">
              <w:rPr>
                <w:i/>
                <w:snapToGrid w:val="0"/>
                <w:sz w:val="22"/>
                <w:szCs w:val="22"/>
                <w:lang w:val="bg-BG" w:eastAsia="en-US"/>
              </w:rPr>
              <w:t>Приложение 2</w:t>
            </w:r>
            <w:r w:rsidRPr="00543F17">
              <w:rPr>
                <w:i/>
                <w:snapToGrid w:val="0"/>
                <w:sz w:val="22"/>
                <w:szCs w:val="22"/>
                <w:lang w:val="en-US" w:eastAsia="en-US"/>
              </w:rPr>
              <w:t>)</w:t>
            </w:r>
            <w:r w:rsidRPr="00543F17">
              <w:rPr>
                <w:i/>
                <w:snapToGrid w:val="0"/>
                <w:sz w:val="22"/>
                <w:szCs w:val="22"/>
                <w:lang w:val="bg-BG" w:eastAsia="en-US"/>
              </w:rPr>
              <w:t xml:space="preserve"> / Формуляр за кандидатстване,  </w:t>
            </w:r>
            <w:r w:rsidRPr="00543F17">
              <w:rPr>
                <w:i/>
                <w:sz w:val="22"/>
                <w:szCs w:val="22"/>
                <w:lang w:val="bg-BG"/>
              </w:rPr>
              <w:t>раздел</w:t>
            </w:r>
            <w:r w:rsidRPr="00543F17">
              <w:rPr>
                <w:i/>
                <w:snapToGrid w:val="0"/>
                <w:sz w:val="22"/>
                <w:szCs w:val="22"/>
                <w:lang w:val="bg-BG" w:eastAsia="en-US"/>
              </w:rPr>
              <w:t xml:space="preserve"> „Е-Декларации“</w:t>
            </w:r>
          </w:p>
          <w:p w14:paraId="7E329AE3" w14:textId="77777777" w:rsidR="001E6481" w:rsidRPr="00B07DA6" w:rsidRDefault="001E6481" w:rsidP="001E6481">
            <w:pPr>
              <w:jc w:val="both"/>
              <w:rPr>
                <w:i/>
                <w:lang w:val="bg-BG"/>
              </w:rPr>
            </w:pPr>
          </w:p>
        </w:tc>
      </w:tr>
      <w:tr w:rsidR="00617FDF" w:rsidRPr="00B07DA6" w14:paraId="29D315B8" w14:textId="77777777" w:rsidTr="004C1CA3">
        <w:trPr>
          <w:trHeight w:val="313"/>
        </w:trPr>
        <w:tc>
          <w:tcPr>
            <w:tcW w:w="644" w:type="dxa"/>
            <w:vAlign w:val="center"/>
          </w:tcPr>
          <w:p w14:paraId="5D32344B" w14:textId="77777777" w:rsidR="00617FDF" w:rsidRPr="00B07DA6" w:rsidRDefault="00617FDF" w:rsidP="00617FDF">
            <w:pPr>
              <w:pStyle w:val="ListParagraph"/>
              <w:numPr>
                <w:ilvl w:val="0"/>
                <w:numId w:val="38"/>
              </w:numPr>
              <w:spacing w:after="0" w:line="240" w:lineRule="auto"/>
              <w:contextualSpacing w:val="0"/>
              <w:rPr>
                <w:rFonts w:ascii="Times New Roman" w:hAnsi="Times New Roman"/>
                <w:sz w:val="24"/>
                <w:szCs w:val="24"/>
              </w:rPr>
            </w:pPr>
          </w:p>
        </w:tc>
        <w:tc>
          <w:tcPr>
            <w:tcW w:w="8505" w:type="dxa"/>
            <w:vAlign w:val="center"/>
          </w:tcPr>
          <w:p w14:paraId="19938A24" w14:textId="77777777" w:rsidR="00617FDF" w:rsidRPr="00617FDF" w:rsidRDefault="00617FDF" w:rsidP="00617FDF">
            <w:pPr>
              <w:jc w:val="both"/>
              <w:rPr>
                <w:lang w:val="bg-BG"/>
              </w:rPr>
            </w:pPr>
            <w:r w:rsidRPr="00617FDF">
              <w:rPr>
                <w:lang w:val="bg-BG"/>
              </w:rPr>
              <w:t>По компонент 2 за частна организация:</w:t>
            </w:r>
          </w:p>
          <w:p w14:paraId="6A0D086C" w14:textId="2B671EED" w:rsidR="00617FDF" w:rsidRPr="00422BB9" w:rsidRDefault="00617FDF" w:rsidP="00617FDF">
            <w:pPr>
              <w:jc w:val="both"/>
              <w:rPr>
                <w:sz w:val="22"/>
                <w:szCs w:val="20"/>
                <w:lang w:val="bg-BG"/>
              </w:rPr>
            </w:pPr>
            <w:r w:rsidRPr="00422BB9">
              <w:rPr>
                <w:lang w:val="bg-BG"/>
              </w:rPr>
              <w:t xml:space="preserve">Кандидатът не е </w:t>
            </w:r>
            <w:r>
              <w:rPr>
                <w:lang w:val="bg-BG"/>
              </w:rPr>
              <w:t>организация</w:t>
            </w:r>
            <w:r w:rsidRPr="00422BB9">
              <w:rPr>
                <w:lang w:val="bg-BG"/>
              </w:rPr>
              <w:t>, спрямо ко</w:t>
            </w:r>
            <w:r>
              <w:rPr>
                <w:lang w:val="bg-BG"/>
              </w:rPr>
              <w:t>я</w:t>
            </w:r>
            <w:r w:rsidRPr="00422BB9">
              <w:rPr>
                <w:lang w:val="bg-BG"/>
              </w:rPr>
              <w:t>то е установено с влязъл в сила административен акт наличието на</w:t>
            </w:r>
            <w:r w:rsidRPr="00422BB9" w:rsidDel="00DE3E1A">
              <w:rPr>
                <w:lang w:val="bg-BG"/>
              </w:rPr>
              <w:t xml:space="preserve"> </w:t>
            </w:r>
            <w:r w:rsidRPr="00422BB9">
              <w:rPr>
                <w:lang w:val="bg-BG"/>
              </w:rPr>
              <w:t>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tc>
        <w:tc>
          <w:tcPr>
            <w:tcW w:w="567" w:type="dxa"/>
            <w:vAlign w:val="center"/>
          </w:tcPr>
          <w:p w14:paraId="1108F5A6" w14:textId="6E4DA60B" w:rsidR="00617FDF" w:rsidRPr="00B07DA6" w:rsidRDefault="00617FDF" w:rsidP="00617FDF">
            <w:pPr>
              <w:jc w:val="center"/>
              <w:rPr>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A5248">
              <w:rPr>
                <w:sz w:val="22"/>
                <w:szCs w:val="22"/>
                <w:lang w:val="bg-BG"/>
              </w:rPr>
            </w:r>
            <w:r w:rsidR="006A5248">
              <w:rPr>
                <w:sz w:val="22"/>
                <w:szCs w:val="22"/>
                <w:lang w:val="bg-BG"/>
              </w:rPr>
              <w:fldChar w:fldCharType="separate"/>
            </w:r>
            <w:r w:rsidRPr="00543F17">
              <w:rPr>
                <w:sz w:val="22"/>
                <w:szCs w:val="22"/>
                <w:lang w:val="bg-BG"/>
              </w:rPr>
              <w:fldChar w:fldCharType="end"/>
            </w:r>
          </w:p>
        </w:tc>
        <w:tc>
          <w:tcPr>
            <w:tcW w:w="567" w:type="dxa"/>
            <w:vAlign w:val="center"/>
          </w:tcPr>
          <w:p w14:paraId="1FC48FB0" w14:textId="33E7F3E6" w:rsidR="00617FDF" w:rsidRPr="00B07DA6" w:rsidRDefault="00617FDF" w:rsidP="00617FDF">
            <w:pPr>
              <w:jc w:val="center"/>
              <w:rPr>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A5248">
              <w:rPr>
                <w:sz w:val="22"/>
                <w:szCs w:val="22"/>
                <w:lang w:val="bg-BG"/>
              </w:rPr>
            </w:r>
            <w:r w:rsidR="006A5248">
              <w:rPr>
                <w:sz w:val="22"/>
                <w:szCs w:val="22"/>
                <w:lang w:val="bg-BG"/>
              </w:rPr>
              <w:fldChar w:fldCharType="separate"/>
            </w:r>
            <w:r w:rsidRPr="00543F17">
              <w:rPr>
                <w:sz w:val="22"/>
                <w:szCs w:val="22"/>
                <w:lang w:val="bg-BG"/>
              </w:rPr>
              <w:fldChar w:fldCharType="end"/>
            </w:r>
          </w:p>
        </w:tc>
        <w:tc>
          <w:tcPr>
            <w:tcW w:w="567" w:type="dxa"/>
            <w:vAlign w:val="center"/>
          </w:tcPr>
          <w:p w14:paraId="52C9171F" w14:textId="4B4774D1" w:rsidR="00617FDF" w:rsidRPr="00B07DA6" w:rsidRDefault="00EE5960" w:rsidP="00617FDF">
            <w:pPr>
              <w:jc w:val="center"/>
              <w:rPr>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A5248">
              <w:rPr>
                <w:sz w:val="22"/>
                <w:szCs w:val="22"/>
                <w:lang w:val="bg-BG"/>
              </w:rPr>
            </w:r>
            <w:r w:rsidR="006A5248">
              <w:rPr>
                <w:sz w:val="22"/>
                <w:szCs w:val="22"/>
                <w:lang w:val="bg-BG"/>
              </w:rPr>
              <w:fldChar w:fldCharType="separate"/>
            </w:r>
            <w:r w:rsidRPr="00543F17">
              <w:rPr>
                <w:sz w:val="22"/>
                <w:szCs w:val="22"/>
                <w:lang w:val="bg-BG"/>
              </w:rPr>
              <w:fldChar w:fldCharType="end"/>
            </w:r>
          </w:p>
        </w:tc>
        <w:tc>
          <w:tcPr>
            <w:tcW w:w="3969" w:type="dxa"/>
          </w:tcPr>
          <w:p w14:paraId="64849ACA" w14:textId="77777777" w:rsidR="00617FDF" w:rsidRPr="00543F17" w:rsidRDefault="00617FDF" w:rsidP="00617FDF">
            <w:pPr>
              <w:spacing w:before="60" w:after="60"/>
              <w:jc w:val="both"/>
              <w:rPr>
                <w:i/>
                <w:sz w:val="22"/>
                <w:szCs w:val="22"/>
                <w:lang w:val="bg-BG"/>
              </w:rPr>
            </w:pPr>
            <w:r w:rsidRPr="00543F17">
              <w:rPr>
                <w:i/>
                <w:sz w:val="22"/>
                <w:szCs w:val="22"/>
                <w:lang w:val="bg-BG"/>
              </w:rPr>
              <w:t xml:space="preserve">Търговски регистър и регистъра на ЮЛНЦ </w:t>
            </w:r>
          </w:p>
          <w:p w14:paraId="4E332839" w14:textId="77777777" w:rsidR="00617FDF" w:rsidRPr="00543F17" w:rsidRDefault="00617FDF" w:rsidP="00617FDF">
            <w:pPr>
              <w:spacing w:before="60" w:after="60"/>
              <w:jc w:val="both"/>
              <w:rPr>
                <w:i/>
                <w:snapToGrid w:val="0"/>
                <w:sz w:val="22"/>
                <w:szCs w:val="22"/>
                <w:lang w:val="bg-BG" w:eastAsia="en-US"/>
              </w:rPr>
            </w:pPr>
          </w:p>
          <w:p w14:paraId="1B9B01AE" w14:textId="77777777" w:rsidR="00617FDF" w:rsidRPr="00543F17" w:rsidRDefault="00617FDF" w:rsidP="00617FDF">
            <w:pPr>
              <w:spacing w:before="60" w:after="60"/>
              <w:jc w:val="both"/>
              <w:rPr>
                <w:i/>
                <w:snapToGrid w:val="0"/>
                <w:sz w:val="22"/>
                <w:szCs w:val="22"/>
                <w:lang w:val="bg-BG" w:eastAsia="en-US"/>
              </w:rPr>
            </w:pPr>
            <w:r w:rsidRPr="00543F17">
              <w:rPr>
                <w:i/>
                <w:snapToGrid w:val="0"/>
                <w:sz w:val="22"/>
                <w:szCs w:val="22"/>
                <w:lang w:val="bg-BG" w:eastAsia="en-US"/>
              </w:rPr>
              <w:t>Декларация при кандидатстване</w:t>
            </w:r>
            <w:r>
              <w:rPr>
                <w:i/>
                <w:snapToGrid w:val="0"/>
                <w:sz w:val="22"/>
                <w:szCs w:val="22"/>
                <w:lang w:val="bg-BG" w:eastAsia="en-US"/>
              </w:rPr>
              <w:t xml:space="preserve"> по компонент 2 за частни организации</w:t>
            </w:r>
            <w:r w:rsidRPr="00543F17">
              <w:rPr>
                <w:i/>
                <w:snapToGrid w:val="0"/>
                <w:sz w:val="22"/>
                <w:szCs w:val="22"/>
                <w:lang w:val="bg-BG" w:eastAsia="en-US"/>
              </w:rPr>
              <w:t xml:space="preserve"> </w:t>
            </w:r>
            <w:r w:rsidRPr="00543F17">
              <w:rPr>
                <w:i/>
                <w:snapToGrid w:val="0"/>
                <w:sz w:val="22"/>
                <w:szCs w:val="22"/>
                <w:lang w:val="en-US" w:eastAsia="en-US"/>
              </w:rPr>
              <w:t>(</w:t>
            </w:r>
            <w:r w:rsidRPr="00543F17">
              <w:rPr>
                <w:i/>
                <w:snapToGrid w:val="0"/>
                <w:sz w:val="22"/>
                <w:szCs w:val="22"/>
                <w:lang w:val="bg-BG" w:eastAsia="en-US"/>
              </w:rPr>
              <w:t>Приложение 2</w:t>
            </w:r>
            <w:r w:rsidRPr="00543F17">
              <w:rPr>
                <w:i/>
                <w:snapToGrid w:val="0"/>
                <w:sz w:val="22"/>
                <w:szCs w:val="22"/>
                <w:lang w:val="en-US" w:eastAsia="en-US"/>
              </w:rPr>
              <w:t>)</w:t>
            </w:r>
            <w:r w:rsidRPr="00543F17">
              <w:rPr>
                <w:i/>
                <w:snapToGrid w:val="0"/>
                <w:sz w:val="22"/>
                <w:szCs w:val="22"/>
                <w:lang w:val="bg-BG" w:eastAsia="en-US"/>
              </w:rPr>
              <w:t xml:space="preserve"> / Формуляр за кандидатстване,  </w:t>
            </w:r>
            <w:r w:rsidRPr="00543F17">
              <w:rPr>
                <w:i/>
                <w:sz w:val="22"/>
                <w:szCs w:val="22"/>
                <w:lang w:val="bg-BG"/>
              </w:rPr>
              <w:t>раздел</w:t>
            </w:r>
            <w:r w:rsidRPr="00543F17">
              <w:rPr>
                <w:i/>
                <w:snapToGrid w:val="0"/>
                <w:sz w:val="22"/>
                <w:szCs w:val="22"/>
                <w:lang w:val="bg-BG" w:eastAsia="en-US"/>
              </w:rPr>
              <w:t xml:space="preserve"> „Е-Декларации“</w:t>
            </w:r>
          </w:p>
          <w:p w14:paraId="0788E558" w14:textId="77777777" w:rsidR="00617FDF" w:rsidRPr="00B07DA6" w:rsidRDefault="00617FDF" w:rsidP="00617FDF">
            <w:pPr>
              <w:jc w:val="both"/>
              <w:rPr>
                <w:i/>
                <w:lang w:val="bg-BG"/>
              </w:rPr>
            </w:pPr>
          </w:p>
        </w:tc>
      </w:tr>
      <w:tr w:rsidR="00617FDF" w:rsidRPr="00B07DA6" w14:paraId="2C70AC91" w14:textId="77777777" w:rsidTr="004C1CA3">
        <w:trPr>
          <w:trHeight w:val="313"/>
        </w:trPr>
        <w:tc>
          <w:tcPr>
            <w:tcW w:w="644" w:type="dxa"/>
            <w:vAlign w:val="center"/>
          </w:tcPr>
          <w:p w14:paraId="4FCA5326" w14:textId="77777777" w:rsidR="00617FDF" w:rsidRPr="00B07DA6" w:rsidRDefault="00617FDF" w:rsidP="00617FDF">
            <w:pPr>
              <w:pStyle w:val="ListParagraph"/>
              <w:numPr>
                <w:ilvl w:val="0"/>
                <w:numId w:val="38"/>
              </w:numPr>
              <w:spacing w:after="0" w:line="240" w:lineRule="auto"/>
              <w:contextualSpacing w:val="0"/>
              <w:rPr>
                <w:rFonts w:ascii="Times New Roman" w:hAnsi="Times New Roman"/>
                <w:sz w:val="24"/>
                <w:szCs w:val="24"/>
              </w:rPr>
            </w:pPr>
          </w:p>
        </w:tc>
        <w:tc>
          <w:tcPr>
            <w:tcW w:w="8505" w:type="dxa"/>
            <w:vAlign w:val="center"/>
          </w:tcPr>
          <w:p w14:paraId="6D5623E3" w14:textId="77777777" w:rsidR="00617FDF" w:rsidRPr="00617FDF" w:rsidRDefault="00617FDF" w:rsidP="00617FDF">
            <w:pPr>
              <w:jc w:val="both"/>
              <w:rPr>
                <w:lang w:val="bg-BG"/>
              </w:rPr>
            </w:pPr>
            <w:r w:rsidRPr="00617FDF">
              <w:rPr>
                <w:lang w:val="bg-BG"/>
              </w:rPr>
              <w:t>По компонент 2 за частна организация:</w:t>
            </w:r>
          </w:p>
          <w:p w14:paraId="1FE4B066" w14:textId="1529F7AA" w:rsidR="00617FDF" w:rsidRPr="00617FDF" w:rsidRDefault="00617FDF" w:rsidP="00617FDF">
            <w:pPr>
              <w:jc w:val="both"/>
              <w:rPr>
                <w:lang w:val="bg-BG"/>
              </w:rPr>
            </w:pPr>
            <w:r w:rsidRPr="00422BB9">
              <w:rPr>
                <w:lang w:val="bg-BG"/>
              </w:rPr>
              <w:t>Кандидатът</w:t>
            </w:r>
            <w:r>
              <w:rPr>
                <w:lang w:val="bg-BG"/>
              </w:rPr>
              <w:t xml:space="preserve"> – частна организация</w:t>
            </w:r>
            <w:r w:rsidRPr="00422BB9">
              <w:rPr>
                <w:lang w:val="bg-BG"/>
              </w:rPr>
              <w:t xml:space="preserve"> не попада в обхвата на член 5 л) от 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p>
        </w:tc>
        <w:tc>
          <w:tcPr>
            <w:tcW w:w="567" w:type="dxa"/>
            <w:vAlign w:val="center"/>
          </w:tcPr>
          <w:p w14:paraId="234FF97F" w14:textId="1FDD693F" w:rsidR="00617FDF" w:rsidRPr="00543F17" w:rsidRDefault="00617FDF" w:rsidP="00617FDF">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A5248">
              <w:rPr>
                <w:sz w:val="22"/>
                <w:szCs w:val="22"/>
                <w:lang w:val="bg-BG"/>
              </w:rPr>
            </w:r>
            <w:r w:rsidR="006A5248">
              <w:rPr>
                <w:sz w:val="22"/>
                <w:szCs w:val="22"/>
                <w:lang w:val="bg-BG"/>
              </w:rPr>
              <w:fldChar w:fldCharType="separate"/>
            </w:r>
            <w:r w:rsidRPr="00543F17">
              <w:rPr>
                <w:sz w:val="22"/>
                <w:szCs w:val="22"/>
                <w:lang w:val="bg-BG"/>
              </w:rPr>
              <w:fldChar w:fldCharType="end"/>
            </w:r>
          </w:p>
        </w:tc>
        <w:tc>
          <w:tcPr>
            <w:tcW w:w="567" w:type="dxa"/>
            <w:vAlign w:val="center"/>
          </w:tcPr>
          <w:p w14:paraId="4E2338B4" w14:textId="0C1B5115" w:rsidR="00617FDF" w:rsidRPr="00543F17" w:rsidRDefault="00617FDF" w:rsidP="00617FDF">
            <w:pPr>
              <w:jc w:val="center"/>
              <w:rPr>
                <w:sz w:val="22"/>
                <w:szCs w:val="22"/>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A5248">
              <w:rPr>
                <w:sz w:val="22"/>
                <w:szCs w:val="22"/>
                <w:lang w:val="bg-BG"/>
              </w:rPr>
            </w:r>
            <w:r w:rsidR="006A5248">
              <w:rPr>
                <w:sz w:val="22"/>
                <w:szCs w:val="22"/>
                <w:lang w:val="bg-BG"/>
              </w:rPr>
              <w:fldChar w:fldCharType="separate"/>
            </w:r>
            <w:r w:rsidRPr="00543F17">
              <w:rPr>
                <w:sz w:val="22"/>
                <w:szCs w:val="22"/>
                <w:lang w:val="bg-BG"/>
              </w:rPr>
              <w:fldChar w:fldCharType="end"/>
            </w:r>
          </w:p>
        </w:tc>
        <w:tc>
          <w:tcPr>
            <w:tcW w:w="567" w:type="dxa"/>
            <w:vAlign w:val="center"/>
          </w:tcPr>
          <w:p w14:paraId="38433ABE" w14:textId="7491D867" w:rsidR="00617FDF" w:rsidRPr="00B07DA6" w:rsidRDefault="00EE5960" w:rsidP="00617FDF">
            <w:pPr>
              <w:jc w:val="center"/>
              <w:rPr>
                <w:lang w:val="bg-BG"/>
              </w:rPr>
            </w:pPr>
            <w:r w:rsidRPr="00543F17">
              <w:rPr>
                <w:sz w:val="22"/>
                <w:szCs w:val="22"/>
                <w:lang w:val="bg-BG"/>
              </w:rPr>
              <w:fldChar w:fldCharType="begin">
                <w:ffData>
                  <w:name w:val=""/>
                  <w:enabled/>
                  <w:calcOnExit/>
                  <w:checkBox>
                    <w:sizeAuto/>
                    <w:default w:val="0"/>
                  </w:checkBox>
                </w:ffData>
              </w:fldChar>
            </w:r>
            <w:r w:rsidRPr="00543F17">
              <w:rPr>
                <w:sz w:val="22"/>
                <w:szCs w:val="22"/>
                <w:lang w:val="bg-BG"/>
              </w:rPr>
              <w:instrText xml:space="preserve"> FORMCHECKBOX </w:instrText>
            </w:r>
            <w:r w:rsidR="006A5248">
              <w:rPr>
                <w:sz w:val="22"/>
                <w:szCs w:val="22"/>
                <w:lang w:val="bg-BG"/>
              </w:rPr>
            </w:r>
            <w:r w:rsidR="006A5248">
              <w:rPr>
                <w:sz w:val="22"/>
                <w:szCs w:val="22"/>
                <w:lang w:val="bg-BG"/>
              </w:rPr>
              <w:fldChar w:fldCharType="separate"/>
            </w:r>
            <w:r w:rsidRPr="00543F17">
              <w:rPr>
                <w:sz w:val="22"/>
                <w:szCs w:val="22"/>
                <w:lang w:val="bg-BG"/>
              </w:rPr>
              <w:fldChar w:fldCharType="end"/>
            </w:r>
          </w:p>
        </w:tc>
        <w:tc>
          <w:tcPr>
            <w:tcW w:w="3969" w:type="dxa"/>
          </w:tcPr>
          <w:p w14:paraId="0F025924" w14:textId="77777777" w:rsidR="00617FDF" w:rsidRPr="00543F17" w:rsidRDefault="00617FDF" w:rsidP="00617FDF">
            <w:pPr>
              <w:spacing w:before="60" w:after="60"/>
              <w:jc w:val="both"/>
              <w:rPr>
                <w:i/>
                <w:sz w:val="22"/>
                <w:szCs w:val="22"/>
                <w:lang w:val="bg-BG"/>
              </w:rPr>
            </w:pPr>
            <w:r w:rsidRPr="00543F17">
              <w:rPr>
                <w:i/>
                <w:sz w:val="22"/>
                <w:szCs w:val="22"/>
                <w:lang w:val="bg-BG"/>
              </w:rPr>
              <w:t xml:space="preserve">Търговски регистър и регистъра на ЮЛНЦ </w:t>
            </w:r>
          </w:p>
          <w:p w14:paraId="68226AA1" w14:textId="77777777" w:rsidR="00617FDF" w:rsidRPr="00543F17" w:rsidRDefault="00617FDF" w:rsidP="00617FDF">
            <w:pPr>
              <w:spacing w:before="60" w:after="60"/>
              <w:jc w:val="both"/>
              <w:rPr>
                <w:i/>
                <w:snapToGrid w:val="0"/>
                <w:sz w:val="22"/>
                <w:szCs w:val="22"/>
                <w:lang w:val="bg-BG" w:eastAsia="en-US"/>
              </w:rPr>
            </w:pPr>
          </w:p>
          <w:p w14:paraId="0B61974E" w14:textId="77777777" w:rsidR="00617FDF" w:rsidRPr="00543F17" w:rsidRDefault="00617FDF" w:rsidP="00617FDF">
            <w:pPr>
              <w:spacing w:before="60" w:after="60"/>
              <w:jc w:val="both"/>
              <w:rPr>
                <w:i/>
                <w:snapToGrid w:val="0"/>
                <w:sz w:val="22"/>
                <w:szCs w:val="22"/>
                <w:lang w:val="bg-BG" w:eastAsia="en-US"/>
              </w:rPr>
            </w:pPr>
            <w:r w:rsidRPr="00543F17">
              <w:rPr>
                <w:i/>
                <w:snapToGrid w:val="0"/>
                <w:sz w:val="22"/>
                <w:szCs w:val="22"/>
                <w:lang w:val="bg-BG" w:eastAsia="en-US"/>
              </w:rPr>
              <w:t>Декларация при кандидатстване</w:t>
            </w:r>
            <w:r>
              <w:rPr>
                <w:i/>
                <w:snapToGrid w:val="0"/>
                <w:sz w:val="22"/>
                <w:szCs w:val="22"/>
                <w:lang w:val="bg-BG" w:eastAsia="en-US"/>
              </w:rPr>
              <w:t xml:space="preserve"> по компонент 2 за частни организации</w:t>
            </w:r>
            <w:r w:rsidRPr="00543F17">
              <w:rPr>
                <w:i/>
                <w:snapToGrid w:val="0"/>
                <w:sz w:val="22"/>
                <w:szCs w:val="22"/>
                <w:lang w:val="bg-BG" w:eastAsia="en-US"/>
              </w:rPr>
              <w:t xml:space="preserve"> </w:t>
            </w:r>
            <w:r w:rsidRPr="00543F17">
              <w:rPr>
                <w:i/>
                <w:snapToGrid w:val="0"/>
                <w:sz w:val="22"/>
                <w:szCs w:val="22"/>
                <w:lang w:val="en-US" w:eastAsia="en-US"/>
              </w:rPr>
              <w:t>(</w:t>
            </w:r>
            <w:r w:rsidRPr="00543F17">
              <w:rPr>
                <w:i/>
                <w:snapToGrid w:val="0"/>
                <w:sz w:val="22"/>
                <w:szCs w:val="22"/>
                <w:lang w:val="bg-BG" w:eastAsia="en-US"/>
              </w:rPr>
              <w:t>Приложение 2</w:t>
            </w:r>
            <w:r w:rsidRPr="00543F17">
              <w:rPr>
                <w:i/>
                <w:snapToGrid w:val="0"/>
                <w:sz w:val="22"/>
                <w:szCs w:val="22"/>
                <w:lang w:val="en-US" w:eastAsia="en-US"/>
              </w:rPr>
              <w:t>)</w:t>
            </w:r>
            <w:r w:rsidRPr="00543F17">
              <w:rPr>
                <w:i/>
                <w:snapToGrid w:val="0"/>
                <w:sz w:val="22"/>
                <w:szCs w:val="22"/>
                <w:lang w:val="bg-BG" w:eastAsia="en-US"/>
              </w:rPr>
              <w:t xml:space="preserve"> / Формуляр за кандидатстване,  </w:t>
            </w:r>
            <w:r w:rsidRPr="00543F17">
              <w:rPr>
                <w:i/>
                <w:sz w:val="22"/>
                <w:szCs w:val="22"/>
                <w:lang w:val="bg-BG"/>
              </w:rPr>
              <w:t>раздел</w:t>
            </w:r>
            <w:r w:rsidRPr="00543F17">
              <w:rPr>
                <w:i/>
                <w:snapToGrid w:val="0"/>
                <w:sz w:val="22"/>
                <w:szCs w:val="22"/>
                <w:lang w:val="bg-BG" w:eastAsia="en-US"/>
              </w:rPr>
              <w:t xml:space="preserve"> „Е-Декларации“</w:t>
            </w:r>
          </w:p>
          <w:p w14:paraId="06314D57" w14:textId="77777777" w:rsidR="00617FDF" w:rsidRPr="00543F17" w:rsidRDefault="00617FDF" w:rsidP="00617FDF">
            <w:pPr>
              <w:spacing w:before="60" w:after="60"/>
              <w:jc w:val="both"/>
              <w:rPr>
                <w:i/>
                <w:sz w:val="22"/>
                <w:szCs w:val="22"/>
                <w:lang w:val="bg-BG"/>
              </w:rPr>
            </w:pPr>
          </w:p>
        </w:tc>
      </w:tr>
      <w:tr w:rsidR="00617FDF" w:rsidRPr="00B07DA6" w14:paraId="4DC5A05D" w14:textId="77777777" w:rsidTr="004C1CA3">
        <w:trPr>
          <w:trHeight w:val="313"/>
        </w:trPr>
        <w:tc>
          <w:tcPr>
            <w:tcW w:w="644" w:type="dxa"/>
            <w:vAlign w:val="center"/>
          </w:tcPr>
          <w:p w14:paraId="59ABC94B" w14:textId="77777777" w:rsidR="00617FDF" w:rsidRPr="00B07DA6" w:rsidRDefault="00617FDF" w:rsidP="00617FDF">
            <w:pPr>
              <w:pStyle w:val="ListParagraph"/>
              <w:numPr>
                <w:ilvl w:val="0"/>
                <w:numId w:val="38"/>
              </w:numPr>
              <w:spacing w:after="0" w:line="240" w:lineRule="auto"/>
              <w:contextualSpacing w:val="0"/>
              <w:rPr>
                <w:rFonts w:ascii="Times New Roman" w:hAnsi="Times New Roman"/>
                <w:sz w:val="24"/>
                <w:szCs w:val="24"/>
              </w:rPr>
            </w:pPr>
          </w:p>
        </w:tc>
        <w:tc>
          <w:tcPr>
            <w:tcW w:w="8505" w:type="dxa"/>
            <w:vAlign w:val="center"/>
          </w:tcPr>
          <w:p w14:paraId="76BFA52D" w14:textId="77777777" w:rsidR="00617FDF" w:rsidRDefault="00617FDF" w:rsidP="00617FDF">
            <w:pPr>
              <w:jc w:val="both"/>
              <w:rPr>
                <w:lang w:val="bg-BG"/>
              </w:rPr>
            </w:pPr>
            <w:r>
              <w:rPr>
                <w:lang w:val="bg-BG"/>
              </w:rPr>
              <w:t>И по двата компонента:</w:t>
            </w:r>
          </w:p>
          <w:p w14:paraId="2E5624C7" w14:textId="60B9BF56" w:rsidR="00617FDF" w:rsidRPr="00B07DA6" w:rsidRDefault="00617FDF" w:rsidP="00617FDF">
            <w:pPr>
              <w:jc w:val="both"/>
              <w:rPr>
                <w:lang w:val="bg-BG"/>
              </w:rPr>
            </w:pPr>
            <w:r w:rsidRPr="00B07DA6">
              <w:rPr>
                <w:lang w:val="bg-BG"/>
              </w:rPr>
              <w:t xml:space="preserve">Дейностите по проектното предложение </w:t>
            </w:r>
            <w:r w:rsidRPr="00B07DA6">
              <w:rPr>
                <w:rFonts w:eastAsia="Calibri"/>
                <w:lang w:val="bg-BG" w:eastAsia="en-US"/>
              </w:rPr>
              <w:t xml:space="preserve">водят до постигането на целите на настоящата процедура, посочени в т.6 от Условията за кандидатстване и съответстват на предвидената подкрепа по приоритетно направление 4 „Синергия с програми Хоризонт Европа и Цифрова Европа“ на програма „Научни изследвания, иновации и дигитализация за интелигентна трансформация“ 2021-2027 г. по отношение на допълващото финансиране по линия на </w:t>
            </w:r>
            <w:r>
              <w:rPr>
                <w:rFonts w:eastAsia="Calibri"/>
                <w:lang w:val="bg-BG" w:eastAsia="en-US"/>
              </w:rPr>
              <w:t>п</w:t>
            </w:r>
            <w:r w:rsidRPr="00B07DA6">
              <w:rPr>
                <w:rFonts w:eastAsia="Calibri"/>
                <w:lang w:val="bg-BG" w:eastAsia="en-US"/>
              </w:rPr>
              <w:t>рограма „Цифрова Европа“;</w:t>
            </w:r>
          </w:p>
        </w:tc>
        <w:tc>
          <w:tcPr>
            <w:tcW w:w="567" w:type="dxa"/>
            <w:vAlign w:val="center"/>
          </w:tcPr>
          <w:p w14:paraId="39CDBAAA" w14:textId="77777777" w:rsidR="00617FDF" w:rsidRPr="00B07DA6" w:rsidRDefault="00617FDF" w:rsidP="00617FDF">
            <w:pPr>
              <w:jc w:val="center"/>
              <w:rPr>
                <w:lang w:val="bg-BG"/>
              </w:rPr>
            </w:pPr>
            <w:r w:rsidRPr="00B07DA6">
              <w:rPr>
                <w:lang w:val="bg-BG"/>
              </w:rPr>
              <w:fldChar w:fldCharType="begin">
                <w:ffData>
                  <w:name w:val=""/>
                  <w:enabled/>
                  <w:calcOnExit/>
                  <w:checkBox>
                    <w:sizeAuto/>
                    <w:default w:val="0"/>
                  </w:checkBox>
                </w:ffData>
              </w:fldChar>
            </w:r>
            <w:r w:rsidRPr="00B07DA6">
              <w:rPr>
                <w:lang w:val="bg-BG"/>
              </w:rPr>
              <w:instrText xml:space="preserve"> FORMCHECKBOX </w:instrText>
            </w:r>
            <w:r w:rsidR="006A5248">
              <w:rPr>
                <w:lang w:val="bg-BG"/>
              </w:rPr>
            </w:r>
            <w:r w:rsidR="006A5248">
              <w:rPr>
                <w:lang w:val="bg-BG"/>
              </w:rPr>
              <w:fldChar w:fldCharType="separate"/>
            </w:r>
            <w:r w:rsidRPr="00B07DA6">
              <w:rPr>
                <w:lang w:val="bg-BG"/>
              </w:rPr>
              <w:fldChar w:fldCharType="end"/>
            </w:r>
          </w:p>
        </w:tc>
        <w:tc>
          <w:tcPr>
            <w:tcW w:w="567" w:type="dxa"/>
            <w:vAlign w:val="center"/>
          </w:tcPr>
          <w:p w14:paraId="247ED377" w14:textId="066F5F39" w:rsidR="00617FDF" w:rsidRPr="00B07DA6" w:rsidRDefault="00617FDF" w:rsidP="00617FDF">
            <w:pPr>
              <w:jc w:val="center"/>
              <w:rPr>
                <w:lang w:val="bg-BG"/>
              </w:rPr>
            </w:pPr>
            <w:r w:rsidRPr="00B07DA6">
              <w:rPr>
                <w:lang w:val="bg-BG"/>
              </w:rPr>
              <w:fldChar w:fldCharType="begin">
                <w:ffData>
                  <w:name w:val=""/>
                  <w:enabled/>
                  <w:calcOnExit/>
                  <w:checkBox>
                    <w:sizeAuto/>
                    <w:default w:val="0"/>
                  </w:checkBox>
                </w:ffData>
              </w:fldChar>
            </w:r>
            <w:r w:rsidRPr="00B07DA6">
              <w:rPr>
                <w:lang w:val="bg-BG"/>
              </w:rPr>
              <w:instrText xml:space="preserve"> FORMCHECKBOX </w:instrText>
            </w:r>
            <w:r w:rsidR="006A5248">
              <w:rPr>
                <w:lang w:val="bg-BG"/>
              </w:rPr>
            </w:r>
            <w:r w:rsidR="006A5248">
              <w:rPr>
                <w:lang w:val="bg-BG"/>
              </w:rPr>
              <w:fldChar w:fldCharType="separate"/>
            </w:r>
            <w:r w:rsidRPr="00B07DA6">
              <w:rPr>
                <w:lang w:val="bg-BG"/>
              </w:rPr>
              <w:fldChar w:fldCharType="end"/>
            </w:r>
          </w:p>
        </w:tc>
        <w:tc>
          <w:tcPr>
            <w:tcW w:w="567" w:type="dxa"/>
            <w:vAlign w:val="center"/>
          </w:tcPr>
          <w:p w14:paraId="30834F8D" w14:textId="77777777" w:rsidR="00617FDF" w:rsidRPr="00B07DA6" w:rsidRDefault="00617FDF" w:rsidP="00617FDF">
            <w:pPr>
              <w:jc w:val="center"/>
              <w:rPr>
                <w:lang w:val="bg-BG"/>
              </w:rPr>
            </w:pPr>
          </w:p>
        </w:tc>
        <w:tc>
          <w:tcPr>
            <w:tcW w:w="3969" w:type="dxa"/>
          </w:tcPr>
          <w:p w14:paraId="388FAD77" w14:textId="77777777" w:rsidR="00617FDF" w:rsidRPr="00B07DA6" w:rsidRDefault="00617FDF" w:rsidP="00617FDF">
            <w:pPr>
              <w:jc w:val="both"/>
              <w:rPr>
                <w:i/>
                <w:lang w:val="bg-BG"/>
              </w:rPr>
            </w:pPr>
            <w:r w:rsidRPr="00B07DA6">
              <w:rPr>
                <w:i/>
                <w:lang w:val="bg-BG"/>
              </w:rPr>
              <w:t xml:space="preserve">Източник за проверка: </w:t>
            </w:r>
          </w:p>
          <w:p w14:paraId="7AFE6E84" w14:textId="7F036E1E" w:rsidR="00617FDF" w:rsidRPr="00B07DA6" w:rsidRDefault="00617FDF" w:rsidP="00617FDF">
            <w:pPr>
              <w:spacing w:before="120"/>
              <w:jc w:val="both"/>
              <w:rPr>
                <w:lang w:val="bg-BG"/>
              </w:rPr>
            </w:pPr>
            <w:r w:rsidRPr="00B07DA6">
              <w:rPr>
                <w:lang w:val="bg-BG"/>
              </w:rPr>
              <w:t>Формуляр за кандидатстване, т. „Основни данни“, поле „Цел/и на проекта“</w:t>
            </w:r>
          </w:p>
          <w:p w14:paraId="0DE2B850" w14:textId="77777777" w:rsidR="00617FDF" w:rsidRPr="00B07DA6" w:rsidRDefault="00617FDF" w:rsidP="00617FDF">
            <w:pPr>
              <w:spacing w:before="120"/>
              <w:jc w:val="both"/>
              <w:rPr>
                <w:i/>
                <w:lang w:val="bg-BG"/>
              </w:rPr>
            </w:pPr>
            <w:r w:rsidRPr="00B07DA6">
              <w:rPr>
                <w:lang w:val="bg-BG"/>
              </w:rPr>
              <w:t>т. „План за изпълнение/Дейности по проекта“</w:t>
            </w:r>
          </w:p>
        </w:tc>
      </w:tr>
      <w:tr w:rsidR="00617FDF" w:rsidRPr="00B07DA6" w14:paraId="0EA9590E" w14:textId="77777777" w:rsidTr="004C1CA3">
        <w:trPr>
          <w:trHeight w:val="313"/>
        </w:trPr>
        <w:tc>
          <w:tcPr>
            <w:tcW w:w="644" w:type="dxa"/>
            <w:vAlign w:val="center"/>
          </w:tcPr>
          <w:p w14:paraId="75DAFD4C" w14:textId="77777777" w:rsidR="00617FDF" w:rsidRPr="00B07DA6" w:rsidRDefault="00617FDF" w:rsidP="00617FDF">
            <w:pPr>
              <w:pStyle w:val="ListParagraph"/>
              <w:numPr>
                <w:ilvl w:val="0"/>
                <w:numId w:val="38"/>
              </w:numPr>
              <w:spacing w:after="0" w:line="240" w:lineRule="auto"/>
              <w:contextualSpacing w:val="0"/>
              <w:rPr>
                <w:rFonts w:ascii="Times New Roman" w:hAnsi="Times New Roman"/>
                <w:sz w:val="24"/>
                <w:szCs w:val="24"/>
              </w:rPr>
            </w:pPr>
          </w:p>
        </w:tc>
        <w:tc>
          <w:tcPr>
            <w:tcW w:w="8505" w:type="dxa"/>
            <w:vAlign w:val="center"/>
          </w:tcPr>
          <w:p w14:paraId="15545DBD" w14:textId="77777777" w:rsidR="00617FDF" w:rsidRDefault="00617FDF" w:rsidP="00617FDF">
            <w:pPr>
              <w:jc w:val="both"/>
              <w:rPr>
                <w:lang w:val="bg-BG"/>
              </w:rPr>
            </w:pPr>
            <w:r>
              <w:rPr>
                <w:lang w:val="bg-BG"/>
              </w:rPr>
              <w:t>И по двата компонента:</w:t>
            </w:r>
          </w:p>
          <w:p w14:paraId="6D344C96" w14:textId="47A90F13" w:rsidR="00617FDF" w:rsidRPr="00B07DA6" w:rsidRDefault="00617FDF" w:rsidP="00617FDF">
            <w:pPr>
              <w:jc w:val="both"/>
              <w:rPr>
                <w:lang w:val="bg-BG"/>
              </w:rPr>
            </w:pPr>
            <w:r w:rsidRPr="00B07DA6">
              <w:rPr>
                <w:lang w:val="bg-BG"/>
              </w:rPr>
              <w:t>Проектното предложение включва дейности, които попадат в обхвата на Европейския фонд за регионално развитие (ЕФРР), съгласно чл. 5 „Обхват на подкрепата от ЕФРР“ от Регламент (ЕС) 2021/1058 и се отнасят до някоя от изброените в Регламента видове допустими интервенции (дейности)</w:t>
            </w:r>
          </w:p>
        </w:tc>
        <w:tc>
          <w:tcPr>
            <w:tcW w:w="567" w:type="dxa"/>
            <w:vAlign w:val="center"/>
          </w:tcPr>
          <w:p w14:paraId="0A6AF9A0" w14:textId="34A3601B" w:rsidR="00617FDF" w:rsidRPr="00B07DA6" w:rsidRDefault="00617FDF" w:rsidP="00617FDF">
            <w:pPr>
              <w:jc w:val="center"/>
              <w:rPr>
                <w:lang w:val="bg-BG"/>
              </w:rPr>
            </w:pPr>
            <w:r w:rsidRPr="00B07DA6">
              <w:rPr>
                <w:lang w:val="bg-BG"/>
              </w:rPr>
              <w:fldChar w:fldCharType="begin">
                <w:ffData>
                  <w:name w:val=""/>
                  <w:enabled/>
                  <w:calcOnExit/>
                  <w:checkBox>
                    <w:sizeAuto/>
                    <w:default w:val="0"/>
                  </w:checkBox>
                </w:ffData>
              </w:fldChar>
            </w:r>
            <w:r w:rsidRPr="00B07DA6">
              <w:rPr>
                <w:lang w:val="bg-BG"/>
              </w:rPr>
              <w:instrText xml:space="preserve"> FORMCHECKBOX </w:instrText>
            </w:r>
            <w:r w:rsidR="006A5248">
              <w:rPr>
                <w:lang w:val="bg-BG"/>
              </w:rPr>
            </w:r>
            <w:r w:rsidR="006A5248">
              <w:rPr>
                <w:lang w:val="bg-BG"/>
              </w:rPr>
              <w:fldChar w:fldCharType="separate"/>
            </w:r>
            <w:r w:rsidRPr="00B07DA6">
              <w:rPr>
                <w:lang w:val="bg-BG"/>
              </w:rPr>
              <w:fldChar w:fldCharType="end"/>
            </w:r>
          </w:p>
        </w:tc>
        <w:tc>
          <w:tcPr>
            <w:tcW w:w="567" w:type="dxa"/>
            <w:vAlign w:val="center"/>
          </w:tcPr>
          <w:p w14:paraId="44F72E97" w14:textId="7AAAC113" w:rsidR="00617FDF" w:rsidRPr="00B07DA6" w:rsidRDefault="00617FDF" w:rsidP="00617FDF">
            <w:pPr>
              <w:jc w:val="center"/>
              <w:rPr>
                <w:lang w:val="bg-BG"/>
              </w:rPr>
            </w:pPr>
            <w:r w:rsidRPr="00B07DA6">
              <w:rPr>
                <w:lang w:val="bg-BG"/>
              </w:rPr>
              <w:fldChar w:fldCharType="begin">
                <w:ffData>
                  <w:name w:val=""/>
                  <w:enabled/>
                  <w:calcOnExit/>
                  <w:checkBox>
                    <w:sizeAuto/>
                    <w:default w:val="0"/>
                  </w:checkBox>
                </w:ffData>
              </w:fldChar>
            </w:r>
            <w:r w:rsidRPr="00B07DA6">
              <w:rPr>
                <w:lang w:val="bg-BG"/>
              </w:rPr>
              <w:instrText xml:space="preserve"> FORMCHECKBOX </w:instrText>
            </w:r>
            <w:r w:rsidR="006A5248">
              <w:rPr>
                <w:lang w:val="bg-BG"/>
              </w:rPr>
            </w:r>
            <w:r w:rsidR="006A5248">
              <w:rPr>
                <w:lang w:val="bg-BG"/>
              </w:rPr>
              <w:fldChar w:fldCharType="separate"/>
            </w:r>
            <w:r w:rsidRPr="00B07DA6">
              <w:rPr>
                <w:lang w:val="bg-BG"/>
              </w:rPr>
              <w:fldChar w:fldCharType="end"/>
            </w:r>
          </w:p>
        </w:tc>
        <w:tc>
          <w:tcPr>
            <w:tcW w:w="567" w:type="dxa"/>
            <w:vAlign w:val="center"/>
          </w:tcPr>
          <w:p w14:paraId="59C32AEC" w14:textId="77777777" w:rsidR="00617FDF" w:rsidRPr="00B07DA6" w:rsidRDefault="00617FDF" w:rsidP="00617FDF">
            <w:pPr>
              <w:jc w:val="center"/>
              <w:rPr>
                <w:lang w:val="bg-BG"/>
              </w:rPr>
            </w:pPr>
          </w:p>
        </w:tc>
        <w:tc>
          <w:tcPr>
            <w:tcW w:w="3969" w:type="dxa"/>
          </w:tcPr>
          <w:p w14:paraId="03BDEADF" w14:textId="77777777" w:rsidR="00617FDF" w:rsidRPr="00B07DA6" w:rsidRDefault="00617FDF" w:rsidP="00617FDF">
            <w:pPr>
              <w:spacing w:before="60" w:after="60"/>
              <w:jc w:val="both"/>
              <w:rPr>
                <w:i/>
                <w:lang w:val="bg-BG"/>
              </w:rPr>
            </w:pPr>
            <w:r w:rsidRPr="00B07DA6">
              <w:rPr>
                <w:i/>
                <w:lang w:val="bg-BG"/>
              </w:rPr>
              <w:t>Формуляр за кандидатстване, т. „План за изпълнение/Дейности по проекта“</w:t>
            </w:r>
          </w:p>
          <w:p w14:paraId="69144AF2" w14:textId="77777777" w:rsidR="00617FDF" w:rsidRPr="00B07DA6" w:rsidRDefault="00617FDF" w:rsidP="00617FDF">
            <w:pPr>
              <w:spacing w:before="60" w:after="60"/>
              <w:jc w:val="both"/>
              <w:rPr>
                <w:i/>
                <w:lang w:val="bg-BG"/>
              </w:rPr>
            </w:pPr>
            <w:r w:rsidRPr="00B07DA6">
              <w:rPr>
                <w:i/>
                <w:lang w:val="bg-BG"/>
              </w:rPr>
              <w:t xml:space="preserve">Подписан договор с ЕК по процедура по Програма „Цифрова Европа“, с всички приложения. </w:t>
            </w:r>
          </w:p>
          <w:p w14:paraId="2F52984C" w14:textId="4CFB8B1A" w:rsidR="00617FDF" w:rsidRPr="00B07DA6" w:rsidRDefault="00617FDF" w:rsidP="00617FDF">
            <w:pPr>
              <w:spacing w:before="60" w:after="60"/>
              <w:jc w:val="both"/>
              <w:rPr>
                <w:i/>
                <w:lang w:val="bg-BG"/>
              </w:rPr>
            </w:pPr>
          </w:p>
        </w:tc>
      </w:tr>
      <w:tr w:rsidR="00617FDF" w:rsidRPr="00B07DA6" w14:paraId="412C9251" w14:textId="77777777" w:rsidTr="004C1CA3">
        <w:trPr>
          <w:trHeight w:val="313"/>
        </w:trPr>
        <w:tc>
          <w:tcPr>
            <w:tcW w:w="644" w:type="dxa"/>
            <w:vAlign w:val="center"/>
          </w:tcPr>
          <w:p w14:paraId="0C224683" w14:textId="77777777" w:rsidR="00617FDF" w:rsidRPr="00B07DA6" w:rsidRDefault="00617FDF" w:rsidP="00617FDF">
            <w:pPr>
              <w:pStyle w:val="ListParagraph"/>
              <w:numPr>
                <w:ilvl w:val="0"/>
                <w:numId w:val="38"/>
              </w:numPr>
              <w:spacing w:after="0" w:line="240" w:lineRule="auto"/>
              <w:contextualSpacing w:val="0"/>
              <w:rPr>
                <w:rFonts w:ascii="Times New Roman" w:hAnsi="Times New Roman"/>
                <w:sz w:val="24"/>
                <w:szCs w:val="24"/>
              </w:rPr>
            </w:pPr>
          </w:p>
        </w:tc>
        <w:tc>
          <w:tcPr>
            <w:tcW w:w="8505" w:type="dxa"/>
            <w:vAlign w:val="center"/>
          </w:tcPr>
          <w:p w14:paraId="34307025" w14:textId="77777777" w:rsidR="00617FDF" w:rsidRDefault="00617FDF" w:rsidP="00617FDF">
            <w:pPr>
              <w:jc w:val="both"/>
              <w:rPr>
                <w:lang w:val="bg-BG"/>
              </w:rPr>
            </w:pPr>
            <w:r>
              <w:rPr>
                <w:lang w:val="bg-BG"/>
              </w:rPr>
              <w:t>И по двата компонента:</w:t>
            </w:r>
          </w:p>
          <w:p w14:paraId="19F7D919" w14:textId="62E5A309" w:rsidR="00617FDF" w:rsidRPr="00B07DA6" w:rsidRDefault="00617FDF" w:rsidP="00617FDF">
            <w:pPr>
              <w:jc w:val="both"/>
              <w:rPr>
                <w:lang w:val="bg-BG"/>
              </w:rPr>
            </w:pPr>
            <w:r w:rsidRPr="00B07DA6">
              <w:rPr>
                <w:lang w:val="bg-BG"/>
              </w:rPr>
              <w:t xml:space="preserve">Дейностите по проектното предложение имат принос към тематичните области на Иновационната стратегия за интелигентна специализация 2021-2027 г. (ИСИС) </w:t>
            </w:r>
          </w:p>
        </w:tc>
        <w:tc>
          <w:tcPr>
            <w:tcW w:w="567" w:type="dxa"/>
            <w:vAlign w:val="center"/>
          </w:tcPr>
          <w:p w14:paraId="54504ED3" w14:textId="77777777" w:rsidR="00617FDF" w:rsidRPr="00B07DA6" w:rsidRDefault="00617FDF" w:rsidP="00617FDF">
            <w:pPr>
              <w:jc w:val="center"/>
              <w:rPr>
                <w:lang w:val="bg-BG"/>
              </w:rPr>
            </w:pPr>
            <w:r w:rsidRPr="00B07DA6">
              <w:rPr>
                <w:lang w:val="bg-BG"/>
              </w:rPr>
              <w:fldChar w:fldCharType="begin">
                <w:ffData>
                  <w:name w:val=""/>
                  <w:enabled/>
                  <w:calcOnExit/>
                  <w:checkBox>
                    <w:sizeAuto/>
                    <w:default w:val="0"/>
                  </w:checkBox>
                </w:ffData>
              </w:fldChar>
            </w:r>
            <w:r w:rsidRPr="00B07DA6">
              <w:rPr>
                <w:lang w:val="bg-BG"/>
              </w:rPr>
              <w:instrText xml:space="preserve"> FORMCHECKBOX </w:instrText>
            </w:r>
            <w:r w:rsidR="006A5248">
              <w:rPr>
                <w:lang w:val="bg-BG"/>
              </w:rPr>
            </w:r>
            <w:r w:rsidR="006A5248">
              <w:rPr>
                <w:lang w:val="bg-BG"/>
              </w:rPr>
              <w:fldChar w:fldCharType="separate"/>
            </w:r>
            <w:r w:rsidRPr="00B07DA6">
              <w:rPr>
                <w:lang w:val="bg-BG"/>
              </w:rPr>
              <w:fldChar w:fldCharType="end"/>
            </w:r>
          </w:p>
        </w:tc>
        <w:tc>
          <w:tcPr>
            <w:tcW w:w="567" w:type="dxa"/>
            <w:vAlign w:val="center"/>
          </w:tcPr>
          <w:p w14:paraId="27ECDE14" w14:textId="77777777" w:rsidR="00617FDF" w:rsidRPr="00B07DA6" w:rsidRDefault="00617FDF" w:rsidP="00617FDF">
            <w:pPr>
              <w:jc w:val="center"/>
              <w:rPr>
                <w:lang w:val="bg-BG"/>
              </w:rPr>
            </w:pPr>
            <w:r w:rsidRPr="00B07DA6">
              <w:rPr>
                <w:lang w:val="bg-BG"/>
              </w:rPr>
              <w:fldChar w:fldCharType="begin">
                <w:ffData>
                  <w:name w:val=""/>
                  <w:enabled/>
                  <w:calcOnExit/>
                  <w:checkBox>
                    <w:sizeAuto/>
                    <w:default w:val="0"/>
                  </w:checkBox>
                </w:ffData>
              </w:fldChar>
            </w:r>
            <w:r w:rsidRPr="00B07DA6">
              <w:rPr>
                <w:lang w:val="bg-BG"/>
              </w:rPr>
              <w:instrText xml:space="preserve"> FORMCHECKBOX </w:instrText>
            </w:r>
            <w:r w:rsidR="006A5248">
              <w:rPr>
                <w:lang w:val="bg-BG"/>
              </w:rPr>
            </w:r>
            <w:r w:rsidR="006A5248">
              <w:rPr>
                <w:lang w:val="bg-BG"/>
              </w:rPr>
              <w:fldChar w:fldCharType="separate"/>
            </w:r>
            <w:r w:rsidRPr="00B07DA6">
              <w:rPr>
                <w:lang w:val="bg-BG"/>
              </w:rPr>
              <w:fldChar w:fldCharType="end"/>
            </w:r>
          </w:p>
        </w:tc>
        <w:tc>
          <w:tcPr>
            <w:tcW w:w="567" w:type="dxa"/>
            <w:vAlign w:val="center"/>
          </w:tcPr>
          <w:p w14:paraId="45106E8C" w14:textId="77777777" w:rsidR="00617FDF" w:rsidRPr="00B07DA6" w:rsidRDefault="00617FDF" w:rsidP="00617FDF">
            <w:pPr>
              <w:jc w:val="center"/>
              <w:rPr>
                <w:lang w:val="bg-BG"/>
              </w:rPr>
            </w:pPr>
          </w:p>
        </w:tc>
        <w:tc>
          <w:tcPr>
            <w:tcW w:w="3969" w:type="dxa"/>
          </w:tcPr>
          <w:p w14:paraId="226DBD10" w14:textId="77777777" w:rsidR="00617FDF" w:rsidRPr="00B07DA6" w:rsidRDefault="00617FDF" w:rsidP="00617FDF">
            <w:pPr>
              <w:spacing w:before="60" w:after="60"/>
              <w:jc w:val="both"/>
              <w:rPr>
                <w:i/>
                <w:lang w:val="bg-BG"/>
              </w:rPr>
            </w:pPr>
            <w:r w:rsidRPr="00B07DA6">
              <w:rPr>
                <w:i/>
                <w:lang w:val="bg-BG"/>
              </w:rPr>
              <w:t>Източник за проверка:</w:t>
            </w:r>
          </w:p>
          <w:p w14:paraId="66FADE3C" w14:textId="7C10AB24" w:rsidR="00617FDF" w:rsidRPr="00B07DA6" w:rsidRDefault="00617FDF" w:rsidP="00617FDF">
            <w:pPr>
              <w:spacing w:before="60" w:after="60"/>
              <w:jc w:val="both"/>
              <w:rPr>
                <w:i/>
                <w:lang w:val="bg-BG"/>
              </w:rPr>
            </w:pPr>
            <w:r w:rsidRPr="00B07DA6">
              <w:rPr>
                <w:lang w:val="bg-BG"/>
              </w:rPr>
              <w:t xml:space="preserve">Формуляр за кандидатстване - т. „Основни данни“, т. „Бюджет“, т. „План за изпълнение/Дейности по проекта“, т. „Допълнителна информация, необходима за оценка </w:t>
            </w:r>
            <w:r w:rsidRPr="00B07DA6">
              <w:rPr>
                <w:lang w:val="bg-BG"/>
              </w:rPr>
              <w:lastRenderedPageBreak/>
              <w:t xml:space="preserve">на проектното предложение“, поле </w:t>
            </w:r>
            <w:r w:rsidRPr="00B07DA6">
              <w:t xml:space="preserve"> „Тематични области на ИСИС“</w:t>
            </w:r>
          </w:p>
        </w:tc>
      </w:tr>
      <w:tr w:rsidR="00617FDF" w:rsidRPr="00B07DA6" w14:paraId="3A7E2ABF" w14:textId="77777777" w:rsidTr="004C1CA3">
        <w:trPr>
          <w:trHeight w:val="313"/>
        </w:trPr>
        <w:tc>
          <w:tcPr>
            <w:tcW w:w="644" w:type="dxa"/>
            <w:vAlign w:val="center"/>
          </w:tcPr>
          <w:p w14:paraId="2C4FE8C3" w14:textId="77777777" w:rsidR="00617FDF" w:rsidRPr="00B07DA6" w:rsidRDefault="00617FDF" w:rsidP="00617FDF">
            <w:pPr>
              <w:pStyle w:val="ListParagraph"/>
              <w:numPr>
                <w:ilvl w:val="0"/>
                <w:numId w:val="38"/>
              </w:numPr>
              <w:spacing w:after="0" w:line="240" w:lineRule="auto"/>
              <w:contextualSpacing w:val="0"/>
              <w:rPr>
                <w:rFonts w:ascii="Times New Roman" w:hAnsi="Times New Roman"/>
                <w:sz w:val="24"/>
                <w:szCs w:val="24"/>
              </w:rPr>
            </w:pPr>
          </w:p>
        </w:tc>
        <w:tc>
          <w:tcPr>
            <w:tcW w:w="8505" w:type="dxa"/>
            <w:vAlign w:val="center"/>
          </w:tcPr>
          <w:p w14:paraId="4E534BAE" w14:textId="77777777" w:rsidR="00617FDF" w:rsidRDefault="00617FDF" w:rsidP="00617FDF">
            <w:pPr>
              <w:jc w:val="both"/>
              <w:rPr>
                <w:lang w:val="bg-BG"/>
              </w:rPr>
            </w:pPr>
            <w:r>
              <w:rPr>
                <w:lang w:val="bg-BG"/>
              </w:rPr>
              <w:t>И по двата компонента:</w:t>
            </w:r>
          </w:p>
          <w:p w14:paraId="10A14D58" w14:textId="4437996B" w:rsidR="00617FDF" w:rsidRPr="00B07DA6" w:rsidRDefault="00617FDF" w:rsidP="00617FDF">
            <w:pPr>
              <w:jc w:val="both"/>
              <w:rPr>
                <w:lang w:val="bg-BG"/>
              </w:rPr>
            </w:pPr>
            <w:r w:rsidRPr="00B07DA6">
              <w:rPr>
                <w:lang w:val="bg-BG"/>
              </w:rPr>
              <w:t>Дейностите по проектното предложение ще се изпълняват на територията на Република България и на територията посочена в договора с ЕК по програма „Цифрова Европа“. Част от дейностите може да се изпълняват извън територията на България, включително извън територията на Съюза, при условие че допринасят за целите на процедурата и са в съответствие с териториалния обхват, определен в  договора с ЕК по Програма „Цифрова Европа“.</w:t>
            </w:r>
          </w:p>
        </w:tc>
        <w:tc>
          <w:tcPr>
            <w:tcW w:w="567" w:type="dxa"/>
            <w:vAlign w:val="center"/>
          </w:tcPr>
          <w:p w14:paraId="1720EDE8" w14:textId="176C3978" w:rsidR="00617FDF" w:rsidRPr="00B07DA6" w:rsidRDefault="00617FDF" w:rsidP="00617FDF">
            <w:pPr>
              <w:jc w:val="center"/>
              <w:rPr>
                <w:lang w:val="bg-BG"/>
              </w:rPr>
            </w:pPr>
            <w:r w:rsidRPr="00B07DA6">
              <w:rPr>
                <w:lang w:val="bg-BG"/>
              </w:rPr>
              <w:fldChar w:fldCharType="begin">
                <w:ffData>
                  <w:name w:val=""/>
                  <w:enabled/>
                  <w:calcOnExit/>
                  <w:checkBox>
                    <w:sizeAuto/>
                    <w:default w:val="0"/>
                  </w:checkBox>
                </w:ffData>
              </w:fldChar>
            </w:r>
            <w:r w:rsidRPr="00B07DA6">
              <w:rPr>
                <w:lang w:val="bg-BG"/>
              </w:rPr>
              <w:instrText xml:space="preserve"> FORMCHECKBOX </w:instrText>
            </w:r>
            <w:r w:rsidR="006A5248">
              <w:rPr>
                <w:lang w:val="bg-BG"/>
              </w:rPr>
            </w:r>
            <w:r w:rsidR="006A5248">
              <w:rPr>
                <w:lang w:val="bg-BG"/>
              </w:rPr>
              <w:fldChar w:fldCharType="separate"/>
            </w:r>
            <w:r w:rsidRPr="00B07DA6">
              <w:rPr>
                <w:lang w:val="bg-BG"/>
              </w:rPr>
              <w:fldChar w:fldCharType="end"/>
            </w:r>
          </w:p>
        </w:tc>
        <w:tc>
          <w:tcPr>
            <w:tcW w:w="567" w:type="dxa"/>
            <w:vAlign w:val="center"/>
          </w:tcPr>
          <w:p w14:paraId="655394F3" w14:textId="55E64512" w:rsidR="00617FDF" w:rsidRPr="00B07DA6" w:rsidRDefault="00617FDF" w:rsidP="00617FDF">
            <w:pPr>
              <w:jc w:val="center"/>
              <w:rPr>
                <w:lang w:val="bg-BG"/>
              </w:rPr>
            </w:pPr>
            <w:r w:rsidRPr="00B07DA6">
              <w:rPr>
                <w:lang w:val="bg-BG"/>
              </w:rPr>
              <w:fldChar w:fldCharType="begin">
                <w:ffData>
                  <w:name w:val=""/>
                  <w:enabled/>
                  <w:calcOnExit/>
                  <w:checkBox>
                    <w:sizeAuto/>
                    <w:default w:val="0"/>
                  </w:checkBox>
                </w:ffData>
              </w:fldChar>
            </w:r>
            <w:r w:rsidRPr="00B07DA6">
              <w:rPr>
                <w:lang w:val="bg-BG"/>
              </w:rPr>
              <w:instrText xml:space="preserve"> FORMCHECKBOX </w:instrText>
            </w:r>
            <w:r w:rsidR="006A5248">
              <w:rPr>
                <w:lang w:val="bg-BG"/>
              </w:rPr>
            </w:r>
            <w:r w:rsidR="006A5248">
              <w:rPr>
                <w:lang w:val="bg-BG"/>
              </w:rPr>
              <w:fldChar w:fldCharType="separate"/>
            </w:r>
            <w:r w:rsidRPr="00B07DA6">
              <w:rPr>
                <w:lang w:val="bg-BG"/>
              </w:rPr>
              <w:fldChar w:fldCharType="end"/>
            </w:r>
          </w:p>
        </w:tc>
        <w:tc>
          <w:tcPr>
            <w:tcW w:w="567" w:type="dxa"/>
            <w:vAlign w:val="center"/>
          </w:tcPr>
          <w:p w14:paraId="52862CE8" w14:textId="77777777" w:rsidR="00617FDF" w:rsidRPr="00B07DA6" w:rsidRDefault="00617FDF" w:rsidP="00617FDF">
            <w:pPr>
              <w:jc w:val="center"/>
              <w:rPr>
                <w:lang w:val="bg-BG"/>
              </w:rPr>
            </w:pPr>
          </w:p>
        </w:tc>
        <w:tc>
          <w:tcPr>
            <w:tcW w:w="3969" w:type="dxa"/>
          </w:tcPr>
          <w:p w14:paraId="2CCA9DF6" w14:textId="77777777" w:rsidR="00617FDF" w:rsidRPr="00B07DA6" w:rsidRDefault="00617FDF" w:rsidP="00617FDF">
            <w:pPr>
              <w:spacing w:before="60" w:after="60"/>
              <w:jc w:val="both"/>
              <w:rPr>
                <w:i/>
                <w:lang w:val="bg-BG"/>
              </w:rPr>
            </w:pPr>
            <w:r w:rsidRPr="00B07DA6">
              <w:rPr>
                <w:i/>
                <w:lang w:val="bg-BG"/>
              </w:rPr>
              <w:t>Източник за проверка:</w:t>
            </w:r>
          </w:p>
          <w:p w14:paraId="00759913" w14:textId="741AC200" w:rsidR="00617FDF" w:rsidRPr="00B07DA6" w:rsidRDefault="00617FDF" w:rsidP="00617FDF">
            <w:pPr>
              <w:jc w:val="both"/>
              <w:rPr>
                <w:i/>
                <w:lang w:val="bg-BG"/>
              </w:rPr>
            </w:pPr>
            <w:r w:rsidRPr="00B07DA6">
              <w:rPr>
                <w:lang w:val="bg-BG"/>
              </w:rPr>
              <w:t>Формуляр за кандидатстване - т. „Основни данни“, т. „Бюджет“, т. „План за изпълнение/Дейности по проекта“</w:t>
            </w:r>
          </w:p>
        </w:tc>
      </w:tr>
      <w:tr w:rsidR="00617FDF" w:rsidRPr="00B07DA6" w14:paraId="463ED3E1" w14:textId="77777777" w:rsidTr="004C1CA3">
        <w:trPr>
          <w:trHeight w:val="313"/>
        </w:trPr>
        <w:tc>
          <w:tcPr>
            <w:tcW w:w="644" w:type="dxa"/>
            <w:vAlign w:val="center"/>
          </w:tcPr>
          <w:p w14:paraId="4114977B" w14:textId="77777777" w:rsidR="00617FDF" w:rsidRPr="00B07DA6" w:rsidRDefault="00617FDF" w:rsidP="00617FDF">
            <w:pPr>
              <w:pStyle w:val="ListParagraph"/>
              <w:numPr>
                <w:ilvl w:val="0"/>
                <w:numId w:val="38"/>
              </w:numPr>
              <w:spacing w:after="0" w:line="240" w:lineRule="auto"/>
              <w:contextualSpacing w:val="0"/>
              <w:rPr>
                <w:rFonts w:ascii="Times New Roman" w:hAnsi="Times New Roman"/>
                <w:sz w:val="24"/>
                <w:szCs w:val="24"/>
              </w:rPr>
            </w:pPr>
          </w:p>
        </w:tc>
        <w:tc>
          <w:tcPr>
            <w:tcW w:w="8505" w:type="dxa"/>
            <w:vAlign w:val="center"/>
          </w:tcPr>
          <w:p w14:paraId="3105C632" w14:textId="77777777" w:rsidR="00617FDF" w:rsidRDefault="00617FDF" w:rsidP="00617FDF">
            <w:pPr>
              <w:jc w:val="both"/>
              <w:rPr>
                <w:lang w:val="bg-BG"/>
              </w:rPr>
            </w:pPr>
            <w:r>
              <w:rPr>
                <w:lang w:val="bg-BG"/>
              </w:rPr>
              <w:t>И по двата компонента:</w:t>
            </w:r>
          </w:p>
          <w:p w14:paraId="4E0432E2" w14:textId="41A462D2" w:rsidR="00617FDF" w:rsidRPr="00B07DA6" w:rsidRDefault="00617FDF" w:rsidP="00617FDF">
            <w:pPr>
              <w:jc w:val="both"/>
              <w:rPr>
                <w:lang w:val="bg-BG"/>
              </w:rPr>
            </w:pPr>
            <w:r w:rsidRPr="00B07DA6">
              <w:rPr>
                <w:lang w:val="bg-BG"/>
              </w:rPr>
              <w:t>Дейностите по проектното предложение са в съответствие с хоризонталните принципи, съгласно чл. 9 от Регламент (ЕС) 2021/1060, включително с принципа за „ненанасяне на значителни вреди“ и условията посочени в т. 17 „Хоризонтални политики“ от Условията за кандидатстване</w:t>
            </w:r>
          </w:p>
        </w:tc>
        <w:tc>
          <w:tcPr>
            <w:tcW w:w="567" w:type="dxa"/>
            <w:vAlign w:val="center"/>
          </w:tcPr>
          <w:p w14:paraId="1220E2D8" w14:textId="7B51E2E8" w:rsidR="00617FDF" w:rsidRPr="00B07DA6" w:rsidRDefault="00617FDF" w:rsidP="00617FDF">
            <w:pPr>
              <w:jc w:val="center"/>
              <w:rPr>
                <w:lang w:val="bg-BG"/>
              </w:rPr>
            </w:pPr>
            <w:r w:rsidRPr="00B07DA6">
              <w:rPr>
                <w:lang w:val="bg-BG"/>
              </w:rPr>
              <w:fldChar w:fldCharType="begin">
                <w:ffData>
                  <w:name w:val=""/>
                  <w:enabled/>
                  <w:calcOnExit/>
                  <w:checkBox>
                    <w:sizeAuto/>
                    <w:default w:val="0"/>
                  </w:checkBox>
                </w:ffData>
              </w:fldChar>
            </w:r>
            <w:r w:rsidRPr="00B07DA6">
              <w:rPr>
                <w:lang w:val="bg-BG"/>
              </w:rPr>
              <w:instrText xml:space="preserve"> FORMCHECKBOX </w:instrText>
            </w:r>
            <w:r w:rsidR="006A5248">
              <w:rPr>
                <w:lang w:val="bg-BG"/>
              </w:rPr>
            </w:r>
            <w:r w:rsidR="006A5248">
              <w:rPr>
                <w:lang w:val="bg-BG"/>
              </w:rPr>
              <w:fldChar w:fldCharType="separate"/>
            </w:r>
            <w:r w:rsidRPr="00B07DA6">
              <w:rPr>
                <w:lang w:val="bg-BG"/>
              </w:rPr>
              <w:fldChar w:fldCharType="end"/>
            </w:r>
          </w:p>
        </w:tc>
        <w:tc>
          <w:tcPr>
            <w:tcW w:w="567" w:type="dxa"/>
            <w:vAlign w:val="center"/>
          </w:tcPr>
          <w:p w14:paraId="12AB2AAC" w14:textId="77E6EA84" w:rsidR="00617FDF" w:rsidRPr="00B07DA6" w:rsidRDefault="00617FDF" w:rsidP="00617FDF">
            <w:pPr>
              <w:jc w:val="center"/>
              <w:rPr>
                <w:lang w:val="bg-BG"/>
              </w:rPr>
            </w:pPr>
            <w:r w:rsidRPr="00B07DA6">
              <w:rPr>
                <w:lang w:val="bg-BG"/>
              </w:rPr>
              <w:fldChar w:fldCharType="begin">
                <w:ffData>
                  <w:name w:val=""/>
                  <w:enabled/>
                  <w:calcOnExit/>
                  <w:checkBox>
                    <w:sizeAuto/>
                    <w:default w:val="0"/>
                  </w:checkBox>
                </w:ffData>
              </w:fldChar>
            </w:r>
            <w:r w:rsidRPr="00B07DA6">
              <w:rPr>
                <w:lang w:val="bg-BG"/>
              </w:rPr>
              <w:instrText xml:space="preserve"> FORMCHECKBOX </w:instrText>
            </w:r>
            <w:r w:rsidR="006A5248">
              <w:rPr>
                <w:lang w:val="bg-BG"/>
              </w:rPr>
            </w:r>
            <w:r w:rsidR="006A5248">
              <w:rPr>
                <w:lang w:val="bg-BG"/>
              </w:rPr>
              <w:fldChar w:fldCharType="separate"/>
            </w:r>
            <w:r w:rsidRPr="00B07DA6">
              <w:rPr>
                <w:lang w:val="bg-BG"/>
              </w:rPr>
              <w:fldChar w:fldCharType="end"/>
            </w:r>
          </w:p>
        </w:tc>
        <w:tc>
          <w:tcPr>
            <w:tcW w:w="567" w:type="dxa"/>
            <w:vAlign w:val="center"/>
          </w:tcPr>
          <w:p w14:paraId="4B90D6C9" w14:textId="77777777" w:rsidR="00617FDF" w:rsidRPr="00B07DA6" w:rsidRDefault="00617FDF" w:rsidP="00617FDF">
            <w:pPr>
              <w:jc w:val="center"/>
              <w:rPr>
                <w:lang w:val="bg-BG"/>
              </w:rPr>
            </w:pPr>
          </w:p>
        </w:tc>
        <w:tc>
          <w:tcPr>
            <w:tcW w:w="3969" w:type="dxa"/>
          </w:tcPr>
          <w:p w14:paraId="09A9C79F" w14:textId="77777777" w:rsidR="00617FDF" w:rsidRPr="00B07DA6" w:rsidRDefault="00617FDF" w:rsidP="00617FDF">
            <w:pPr>
              <w:spacing w:before="60" w:after="60"/>
              <w:jc w:val="both"/>
              <w:rPr>
                <w:i/>
                <w:lang w:val="bg-BG"/>
              </w:rPr>
            </w:pPr>
            <w:r w:rsidRPr="00B07DA6">
              <w:rPr>
                <w:i/>
                <w:lang w:val="bg-BG"/>
              </w:rPr>
              <w:t>Източник за проверка:</w:t>
            </w:r>
          </w:p>
          <w:p w14:paraId="0E8CAFBE" w14:textId="3BC08BEF" w:rsidR="00617FDF" w:rsidRPr="00B07DA6" w:rsidRDefault="00617FDF" w:rsidP="00617FDF">
            <w:pPr>
              <w:jc w:val="both"/>
              <w:rPr>
                <w:i/>
                <w:lang w:val="bg-BG"/>
              </w:rPr>
            </w:pPr>
            <w:r w:rsidRPr="00B07DA6">
              <w:rPr>
                <w:lang w:val="bg-BG"/>
              </w:rPr>
              <w:t>Формуляр за кандидатстване - т. „Основни данни“, т. „Бюджет“, т. „План за изпълнение/Дейности по проекта“ т. „Допълнителна информация, необходима за оценка на проектното предложение“, поле „Прилагане на Хоризонтални принципи, включително принципа за „ненанасяне на значителни вреди““</w:t>
            </w:r>
          </w:p>
        </w:tc>
      </w:tr>
      <w:tr w:rsidR="00617FDF" w:rsidRPr="00B07DA6" w14:paraId="2E65D75D" w14:textId="77777777" w:rsidTr="004C1CA3">
        <w:trPr>
          <w:trHeight w:val="313"/>
        </w:trPr>
        <w:tc>
          <w:tcPr>
            <w:tcW w:w="644" w:type="dxa"/>
            <w:vAlign w:val="center"/>
          </w:tcPr>
          <w:p w14:paraId="1E54EC23" w14:textId="77777777" w:rsidR="00617FDF" w:rsidRPr="00B07DA6" w:rsidRDefault="00617FDF" w:rsidP="00617FDF">
            <w:pPr>
              <w:pStyle w:val="ListParagraph"/>
              <w:numPr>
                <w:ilvl w:val="0"/>
                <w:numId w:val="38"/>
              </w:numPr>
              <w:spacing w:after="0" w:line="240" w:lineRule="auto"/>
              <w:contextualSpacing w:val="0"/>
              <w:rPr>
                <w:rFonts w:ascii="Times New Roman" w:hAnsi="Times New Roman"/>
                <w:sz w:val="24"/>
                <w:szCs w:val="24"/>
              </w:rPr>
            </w:pPr>
          </w:p>
        </w:tc>
        <w:tc>
          <w:tcPr>
            <w:tcW w:w="8505" w:type="dxa"/>
            <w:vAlign w:val="center"/>
          </w:tcPr>
          <w:p w14:paraId="260E7C5F" w14:textId="77777777" w:rsidR="00617FDF" w:rsidRDefault="00617FDF" w:rsidP="00617FDF">
            <w:pPr>
              <w:jc w:val="both"/>
              <w:rPr>
                <w:lang w:val="bg-BG"/>
              </w:rPr>
            </w:pPr>
            <w:r>
              <w:rPr>
                <w:lang w:val="bg-BG"/>
              </w:rPr>
              <w:t>И по двата компонента:</w:t>
            </w:r>
          </w:p>
          <w:p w14:paraId="0CD94CFA" w14:textId="6BAAA924" w:rsidR="00617FDF" w:rsidRPr="008A4251" w:rsidRDefault="00617FDF" w:rsidP="00617FDF">
            <w:pPr>
              <w:jc w:val="both"/>
              <w:rPr>
                <w:lang w:val="bg-BG"/>
              </w:rPr>
            </w:pPr>
            <w:r w:rsidRPr="00B07DA6">
              <w:rPr>
                <w:lang w:val="bg-BG"/>
              </w:rPr>
              <w:t>Дейностите по проектното предложение не попадат в някоя от категориите недопустими дейности, съгласно т. 13.2 от Условията за кандидатстване</w:t>
            </w:r>
            <w:r w:rsidR="008A4251">
              <w:rPr>
                <w:lang w:val="bg-BG"/>
              </w:rPr>
              <w:t>:</w:t>
            </w:r>
          </w:p>
          <w:p w14:paraId="03BC3111" w14:textId="77777777" w:rsidR="008A4251" w:rsidRPr="008A4251" w:rsidRDefault="008A4251" w:rsidP="008A4251">
            <w:pPr>
              <w:numPr>
                <w:ilvl w:val="0"/>
                <w:numId w:val="33"/>
              </w:numPr>
              <w:jc w:val="both"/>
            </w:pPr>
            <w:r w:rsidRPr="008A4251">
              <w:t>Не съответстват на дейностите от одобреното проектно предложение и договора за финансиране по ПЦЕ;</w:t>
            </w:r>
          </w:p>
          <w:p w14:paraId="65B31438" w14:textId="77777777" w:rsidR="008A4251" w:rsidRPr="008A4251" w:rsidRDefault="008A4251" w:rsidP="008A4251">
            <w:pPr>
              <w:numPr>
                <w:ilvl w:val="0"/>
                <w:numId w:val="33"/>
              </w:numPr>
              <w:jc w:val="both"/>
            </w:pPr>
            <w:r w:rsidRPr="008A4251">
              <w:t>Не са извършени в периода на допустимост, който е от датата на сключване на договора с ЕК по програма „Цифрова Европа“ и до крайния срок за изпълнение на договора по настоящата процедура - датата на представяне на финален отчет, но не по-късно от 31.12.2029 г.;</w:t>
            </w:r>
          </w:p>
          <w:p w14:paraId="221B8748" w14:textId="77777777" w:rsidR="008A4251" w:rsidRPr="008A4251" w:rsidRDefault="008A4251" w:rsidP="008A4251">
            <w:pPr>
              <w:numPr>
                <w:ilvl w:val="0"/>
                <w:numId w:val="33"/>
              </w:numPr>
              <w:jc w:val="both"/>
            </w:pPr>
            <w:r w:rsidRPr="008A4251">
              <w:lastRenderedPageBreak/>
              <w:t>С цел гарантиране в максимална степен на спазването на принципа за „ненанасяне на значителни вреди“</w:t>
            </w:r>
            <w:r w:rsidRPr="008A4251">
              <w:rPr>
                <w:vertAlign w:val="superscript"/>
              </w:rPr>
              <w:footnoteReference w:id="5"/>
            </w:r>
            <w:r w:rsidRPr="008A4251">
              <w:t xml:space="preserve">, няма да се подкрепят: </w:t>
            </w:r>
          </w:p>
          <w:p w14:paraId="15218DF4" w14:textId="77777777" w:rsidR="008A4251" w:rsidRPr="008A4251" w:rsidRDefault="008A4251" w:rsidP="008A4251">
            <w:pPr>
              <w:jc w:val="both"/>
            </w:pPr>
            <w:r w:rsidRPr="008A4251">
              <w:t xml:space="preserve">i) дейностите и активите, свързани с изкопаеми горива, включително използване надолу по веригата; </w:t>
            </w:r>
          </w:p>
          <w:p w14:paraId="434F9757" w14:textId="77777777" w:rsidR="008A4251" w:rsidRPr="008A4251" w:rsidRDefault="008A4251" w:rsidP="008A4251">
            <w:pPr>
              <w:jc w:val="both"/>
            </w:pPr>
            <w:r w:rsidRPr="008A4251">
              <w:t>ii) дейностите и активите по схемата на ЕС за търговия с емисии;</w:t>
            </w:r>
          </w:p>
          <w:p w14:paraId="5F6DCC4E" w14:textId="77777777" w:rsidR="008A4251" w:rsidRPr="008A4251" w:rsidRDefault="008A4251" w:rsidP="008A4251">
            <w:pPr>
              <w:jc w:val="both"/>
            </w:pPr>
            <w:r w:rsidRPr="008A4251">
              <w:t>iii) дейностите и активите, свързани със сметища, инсталации за изгаряне на отпадъци</w:t>
            </w:r>
            <w:r w:rsidRPr="008A4251">
              <w:rPr>
                <w:vertAlign w:val="superscript"/>
              </w:rPr>
              <w:footnoteReference w:id="6"/>
            </w:r>
            <w:r w:rsidRPr="008A4251">
              <w:t xml:space="preserve"> и заводи за механично-биологично третиране</w:t>
            </w:r>
            <w:r w:rsidRPr="008A4251">
              <w:rPr>
                <w:vertAlign w:val="superscript"/>
              </w:rPr>
              <w:footnoteReference w:id="7"/>
            </w:r>
            <w:r w:rsidRPr="008A4251">
              <w:t>;</w:t>
            </w:r>
          </w:p>
          <w:p w14:paraId="1243B52A" w14:textId="77777777" w:rsidR="008A4251" w:rsidRPr="008A4251" w:rsidRDefault="008A4251" w:rsidP="008A4251">
            <w:pPr>
              <w:jc w:val="both"/>
            </w:pPr>
            <w:r w:rsidRPr="008A4251">
              <w:t>iv) дейностите и активите, при които дългосрочното обезвреждане на отпадъци може да причини вреда на околната среда.</w:t>
            </w:r>
          </w:p>
          <w:p w14:paraId="4A89C427" w14:textId="77777777" w:rsidR="008A4251" w:rsidRPr="008A4251" w:rsidRDefault="008A4251" w:rsidP="008A4251">
            <w:pPr>
              <w:numPr>
                <w:ilvl w:val="0"/>
                <w:numId w:val="33"/>
              </w:numPr>
              <w:jc w:val="both"/>
            </w:pPr>
            <w:r w:rsidRPr="008A4251">
              <w:t>Дейности, извършени след изтичане на крайния срок за изпълнение на дейностите по проектното предложение, подадено по настоящата процедурата, с изключение на дейността по изготвяне на сертификат за финансово становище;</w:t>
            </w:r>
          </w:p>
          <w:p w14:paraId="2236F957" w14:textId="77777777" w:rsidR="008A4251" w:rsidRPr="008A4251" w:rsidRDefault="008A4251" w:rsidP="008A4251">
            <w:pPr>
              <w:numPr>
                <w:ilvl w:val="0"/>
                <w:numId w:val="33"/>
              </w:numPr>
              <w:jc w:val="both"/>
            </w:pPr>
            <w:r w:rsidRPr="008A4251">
              <w:t>Дейности, които вече са финансирани от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32084B09" w14:textId="77777777" w:rsidR="008A4251" w:rsidRPr="008A4251" w:rsidRDefault="008A4251" w:rsidP="008A4251">
            <w:pPr>
              <w:numPr>
                <w:ilvl w:val="0"/>
                <w:numId w:val="33"/>
              </w:numPr>
              <w:jc w:val="both"/>
            </w:pPr>
            <w:r w:rsidRPr="008A4251">
              <w:t xml:space="preserve">Дейности, за които не са заявени разходи в бюджета на проектното предложение </w:t>
            </w:r>
          </w:p>
          <w:p w14:paraId="0333563D" w14:textId="77777777" w:rsidR="008A4251" w:rsidRPr="008A4251" w:rsidRDefault="008A4251" w:rsidP="008A4251">
            <w:pPr>
              <w:numPr>
                <w:ilvl w:val="0"/>
                <w:numId w:val="33"/>
              </w:numPr>
              <w:jc w:val="both"/>
            </w:pPr>
            <w:r w:rsidRPr="008A4251">
              <w:t xml:space="preserve">Дейности за закупуване на дълготрайни активи втора употреба; </w:t>
            </w:r>
          </w:p>
          <w:p w14:paraId="63801DF3" w14:textId="77777777" w:rsidR="008A4251" w:rsidRPr="008A4251" w:rsidRDefault="008A4251" w:rsidP="008A4251">
            <w:pPr>
              <w:numPr>
                <w:ilvl w:val="0"/>
                <w:numId w:val="33"/>
              </w:numPr>
              <w:jc w:val="both"/>
            </w:pPr>
            <w:r w:rsidRPr="008A4251">
              <w:t xml:space="preserve">Дейности за закупуване и/или доставка на ресурси за производство, имащи характер на стоково-материални запаси (суровини, материали, </w:t>
            </w:r>
            <w:r w:rsidRPr="008A4251">
              <w:lastRenderedPageBreak/>
              <w:t xml:space="preserve">полуобработени компоненти, консумативи за производството, резервни части); </w:t>
            </w:r>
          </w:p>
          <w:p w14:paraId="4509F189" w14:textId="77777777" w:rsidR="008A4251" w:rsidRPr="008A4251" w:rsidRDefault="008A4251" w:rsidP="008A4251">
            <w:pPr>
              <w:numPr>
                <w:ilvl w:val="0"/>
                <w:numId w:val="33"/>
              </w:numPr>
              <w:jc w:val="both"/>
            </w:pPr>
            <w:r w:rsidRPr="008A4251">
              <w:t>Всички дейности, които не са сред посочените като допустими в настоящите Условия за кандидатстване и по програма „Цифрова Европа“.</w:t>
            </w:r>
          </w:p>
          <w:p w14:paraId="3AF3ABCB" w14:textId="1202B4A8" w:rsidR="008A4251" w:rsidRPr="008B30D1" w:rsidRDefault="008A4251" w:rsidP="00617FDF">
            <w:pPr>
              <w:jc w:val="both"/>
              <w:rPr>
                <w:lang w:val="en-US"/>
              </w:rPr>
            </w:pPr>
          </w:p>
        </w:tc>
        <w:tc>
          <w:tcPr>
            <w:tcW w:w="567" w:type="dxa"/>
            <w:vAlign w:val="center"/>
          </w:tcPr>
          <w:p w14:paraId="3112639D" w14:textId="40465065" w:rsidR="00617FDF" w:rsidRPr="00B07DA6" w:rsidRDefault="00617FDF" w:rsidP="00617FDF">
            <w:pPr>
              <w:jc w:val="center"/>
              <w:rPr>
                <w:lang w:val="bg-BG"/>
              </w:rPr>
            </w:pPr>
            <w:r w:rsidRPr="00B07DA6">
              <w:rPr>
                <w:lang w:val="bg-BG"/>
              </w:rPr>
              <w:lastRenderedPageBreak/>
              <w:fldChar w:fldCharType="begin">
                <w:ffData>
                  <w:name w:val=""/>
                  <w:enabled/>
                  <w:calcOnExit/>
                  <w:checkBox>
                    <w:sizeAuto/>
                    <w:default w:val="0"/>
                  </w:checkBox>
                </w:ffData>
              </w:fldChar>
            </w:r>
            <w:r w:rsidRPr="00B07DA6">
              <w:rPr>
                <w:lang w:val="bg-BG"/>
              </w:rPr>
              <w:instrText xml:space="preserve"> FORMCHECKBOX </w:instrText>
            </w:r>
            <w:r w:rsidR="006A5248">
              <w:rPr>
                <w:lang w:val="bg-BG"/>
              </w:rPr>
            </w:r>
            <w:r w:rsidR="006A5248">
              <w:rPr>
                <w:lang w:val="bg-BG"/>
              </w:rPr>
              <w:fldChar w:fldCharType="separate"/>
            </w:r>
            <w:r w:rsidRPr="00B07DA6">
              <w:rPr>
                <w:lang w:val="bg-BG"/>
              </w:rPr>
              <w:fldChar w:fldCharType="end"/>
            </w:r>
          </w:p>
        </w:tc>
        <w:tc>
          <w:tcPr>
            <w:tcW w:w="567" w:type="dxa"/>
            <w:vAlign w:val="center"/>
          </w:tcPr>
          <w:p w14:paraId="298441D9" w14:textId="64871B5D" w:rsidR="00617FDF" w:rsidRPr="00B07DA6" w:rsidRDefault="00617FDF" w:rsidP="00617FDF">
            <w:pPr>
              <w:jc w:val="center"/>
              <w:rPr>
                <w:lang w:val="bg-BG"/>
              </w:rPr>
            </w:pPr>
            <w:r w:rsidRPr="00B07DA6">
              <w:rPr>
                <w:lang w:val="bg-BG"/>
              </w:rPr>
              <w:fldChar w:fldCharType="begin">
                <w:ffData>
                  <w:name w:val=""/>
                  <w:enabled/>
                  <w:calcOnExit/>
                  <w:checkBox>
                    <w:sizeAuto/>
                    <w:default w:val="0"/>
                  </w:checkBox>
                </w:ffData>
              </w:fldChar>
            </w:r>
            <w:r w:rsidRPr="00B07DA6">
              <w:rPr>
                <w:lang w:val="bg-BG"/>
              </w:rPr>
              <w:instrText xml:space="preserve"> FORMCHECKBOX </w:instrText>
            </w:r>
            <w:r w:rsidR="006A5248">
              <w:rPr>
                <w:lang w:val="bg-BG"/>
              </w:rPr>
            </w:r>
            <w:r w:rsidR="006A5248">
              <w:rPr>
                <w:lang w:val="bg-BG"/>
              </w:rPr>
              <w:fldChar w:fldCharType="separate"/>
            </w:r>
            <w:r w:rsidRPr="00B07DA6">
              <w:rPr>
                <w:lang w:val="bg-BG"/>
              </w:rPr>
              <w:fldChar w:fldCharType="end"/>
            </w:r>
          </w:p>
        </w:tc>
        <w:tc>
          <w:tcPr>
            <w:tcW w:w="567" w:type="dxa"/>
            <w:vAlign w:val="center"/>
          </w:tcPr>
          <w:p w14:paraId="51DEE411" w14:textId="77777777" w:rsidR="00617FDF" w:rsidRPr="00B07DA6" w:rsidRDefault="00617FDF" w:rsidP="00617FDF">
            <w:pPr>
              <w:jc w:val="center"/>
              <w:rPr>
                <w:lang w:val="bg-BG"/>
              </w:rPr>
            </w:pPr>
          </w:p>
        </w:tc>
        <w:tc>
          <w:tcPr>
            <w:tcW w:w="3969" w:type="dxa"/>
          </w:tcPr>
          <w:p w14:paraId="61559C9D" w14:textId="77777777" w:rsidR="00617FDF" w:rsidRPr="00B07DA6" w:rsidRDefault="00617FDF" w:rsidP="00617FDF">
            <w:pPr>
              <w:spacing w:before="60" w:after="60"/>
              <w:jc w:val="both"/>
              <w:rPr>
                <w:i/>
                <w:lang w:val="bg-BG"/>
              </w:rPr>
            </w:pPr>
            <w:r w:rsidRPr="00B07DA6">
              <w:rPr>
                <w:i/>
                <w:lang w:val="bg-BG"/>
              </w:rPr>
              <w:t>Източник за проверка:</w:t>
            </w:r>
          </w:p>
          <w:p w14:paraId="6EE04FE4" w14:textId="2C662B5F" w:rsidR="00617FDF" w:rsidRPr="00B07DA6" w:rsidRDefault="00617FDF" w:rsidP="00617FDF">
            <w:pPr>
              <w:spacing w:before="60" w:after="60"/>
              <w:jc w:val="both"/>
              <w:rPr>
                <w:i/>
                <w:lang w:val="bg-BG"/>
              </w:rPr>
            </w:pPr>
            <w:r w:rsidRPr="00B07DA6">
              <w:rPr>
                <w:lang w:val="bg-BG"/>
              </w:rPr>
              <w:t>Формуляр за кандидатстване - т. „Основни данни“, т. „Бюджет“, т. „План за изпълнение/Дейности по проекта“</w:t>
            </w:r>
          </w:p>
        </w:tc>
      </w:tr>
      <w:tr w:rsidR="00617FDF" w:rsidRPr="00B07DA6" w14:paraId="77C66C44" w14:textId="77777777" w:rsidTr="004C1CA3">
        <w:trPr>
          <w:trHeight w:val="313"/>
        </w:trPr>
        <w:tc>
          <w:tcPr>
            <w:tcW w:w="644" w:type="dxa"/>
            <w:vAlign w:val="center"/>
          </w:tcPr>
          <w:p w14:paraId="5652A0FE" w14:textId="77777777" w:rsidR="00617FDF" w:rsidRPr="00B07DA6" w:rsidRDefault="00617FDF" w:rsidP="00617FDF">
            <w:pPr>
              <w:pStyle w:val="ListParagraph"/>
              <w:numPr>
                <w:ilvl w:val="0"/>
                <w:numId w:val="38"/>
              </w:numPr>
              <w:spacing w:after="0" w:line="240" w:lineRule="auto"/>
              <w:contextualSpacing w:val="0"/>
              <w:rPr>
                <w:rFonts w:ascii="Times New Roman" w:hAnsi="Times New Roman"/>
                <w:sz w:val="24"/>
                <w:szCs w:val="24"/>
              </w:rPr>
            </w:pPr>
          </w:p>
        </w:tc>
        <w:tc>
          <w:tcPr>
            <w:tcW w:w="8505" w:type="dxa"/>
            <w:vAlign w:val="center"/>
          </w:tcPr>
          <w:p w14:paraId="40211F1F" w14:textId="77777777" w:rsidR="00617FDF" w:rsidRDefault="00617FDF" w:rsidP="00617FDF">
            <w:pPr>
              <w:jc w:val="both"/>
              <w:rPr>
                <w:lang w:val="bg-BG"/>
              </w:rPr>
            </w:pPr>
            <w:r>
              <w:rPr>
                <w:lang w:val="bg-BG"/>
              </w:rPr>
              <w:t>И по двата компонента:</w:t>
            </w:r>
          </w:p>
          <w:p w14:paraId="3AF70DC9" w14:textId="112547A9" w:rsidR="00617FDF" w:rsidRPr="00B07DA6" w:rsidRDefault="008A4251" w:rsidP="008A4251">
            <w:pPr>
              <w:jc w:val="both"/>
              <w:rPr>
                <w:lang w:val="bg-BG"/>
              </w:rPr>
            </w:pPr>
            <w:r>
              <w:rPr>
                <w:lang w:val="bg-BG"/>
              </w:rPr>
              <w:t xml:space="preserve">Планираната продължителност </w:t>
            </w:r>
            <w:r w:rsidRPr="008A4251">
              <w:rPr>
                <w:lang w:val="bg-BG"/>
              </w:rPr>
              <w:t>за изпълнение</w:t>
            </w:r>
            <w:r>
              <w:rPr>
                <w:lang w:val="bg-BG"/>
              </w:rPr>
              <w:t xml:space="preserve"> на</w:t>
            </w:r>
            <w:r w:rsidRPr="008A4251">
              <w:rPr>
                <w:lang w:val="bg-BG"/>
              </w:rPr>
              <w:t xml:space="preserve"> проект</w:t>
            </w:r>
            <w:r>
              <w:rPr>
                <w:lang w:val="bg-BG"/>
              </w:rPr>
              <w:t>а</w:t>
            </w:r>
            <w:r w:rsidRPr="008A4251">
              <w:rPr>
                <w:lang w:val="bg-BG"/>
              </w:rPr>
              <w:t xml:space="preserve"> не надвишава заложения срок в месеци, посочен в подписания договор за финансиране с ЕК по ПЦЕ по съответната процедура</w:t>
            </w:r>
            <w:r>
              <w:rPr>
                <w:lang w:val="bg-BG"/>
              </w:rPr>
              <w:t xml:space="preserve"> и е </w:t>
            </w:r>
            <w:r w:rsidRPr="005A2871">
              <w:rPr>
                <w:rFonts w:eastAsia="Calibri"/>
              </w:rPr>
              <w:t xml:space="preserve">в периода на допустимост на разходите, след датата на </w:t>
            </w:r>
            <w:r w:rsidRPr="001B54B5">
              <w:t xml:space="preserve">сключване на договора с </w:t>
            </w:r>
            <w:r>
              <w:t>ЕК по програма „</w:t>
            </w:r>
            <w:r w:rsidRPr="00057F7E">
              <w:rPr>
                <w:rFonts w:eastAsia="Calibri"/>
              </w:rPr>
              <w:t>Цифрова</w:t>
            </w:r>
            <w:r>
              <w:t xml:space="preserve"> Европа“ </w:t>
            </w:r>
            <w:r w:rsidRPr="005A2871">
              <w:rPr>
                <w:rFonts w:eastAsia="Calibri"/>
              </w:rPr>
              <w:t>и до крайния срок за изпълнение на договора</w:t>
            </w:r>
            <w:r>
              <w:rPr>
                <w:rFonts w:eastAsia="Calibri"/>
              </w:rPr>
              <w:t xml:space="preserve"> по настоящата процедура</w:t>
            </w:r>
            <w:r w:rsidRPr="005A2871">
              <w:rPr>
                <w:rFonts w:eastAsia="Calibri"/>
              </w:rPr>
              <w:t xml:space="preserve"> - датата на представяне на финален отчет, н</w:t>
            </w:r>
            <w:r>
              <w:rPr>
                <w:rFonts w:eastAsia="Calibri"/>
              </w:rPr>
              <w:t>о не по-късно от</w:t>
            </w:r>
            <w:r w:rsidRPr="00B07DA6" w:rsidDel="008A4251">
              <w:rPr>
                <w:lang w:val="bg-BG"/>
              </w:rPr>
              <w:t xml:space="preserve"> </w:t>
            </w:r>
            <w:r w:rsidR="00617FDF" w:rsidRPr="00B07DA6">
              <w:rPr>
                <w:lang w:val="bg-BG"/>
              </w:rPr>
              <w:t>31.12.2029 г.</w:t>
            </w:r>
          </w:p>
        </w:tc>
        <w:tc>
          <w:tcPr>
            <w:tcW w:w="567" w:type="dxa"/>
            <w:vAlign w:val="center"/>
          </w:tcPr>
          <w:p w14:paraId="32D8A5DF" w14:textId="28CFAE03" w:rsidR="00617FDF" w:rsidRPr="00B07DA6" w:rsidRDefault="00617FDF" w:rsidP="00617FDF">
            <w:pPr>
              <w:jc w:val="center"/>
              <w:rPr>
                <w:lang w:val="bg-BG"/>
              </w:rPr>
            </w:pPr>
            <w:r w:rsidRPr="00B07DA6">
              <w:rPr>
                <w:lang w:val="bg-BG"/>
              </w:rPr>
              <w:fldChar w:fldCharType="begin">
                <w:ffData>
                  <w:name w:val=""/>
                  <w:enabled/>
                  <w:calcOnExit/>
                  <w:checkBox>
                    <w:sizeAuto/>
                    <w:default w:val="0"/>
                  </w:checkBox>
                </w:ffData>
              </w:fldChar>
            </w:r>
            <w:r w:rsidRPr="00B07DA6">
              <w:rPr>
                <w:lang w:val="bg-BG"/>
              </w:rPr>
              <w:instrText xml:space="preserve"> FORMCHECKBOX </w:instrText>
            </w:r>
            <w:r w:rsidR="006A5248">
              <w:rPr>
                <w:lang w:val="bg-BG"/>
              </w:rPr>
            </w:r>
            <w:r w:rsidR="006A5248">
              <w:rPr>
                <w:lang w:val="bg-BG"/>
              </w:rPr>
              <w:fldChar w:fldCharType="separate"/>
            </w:r>
            <w:r w:rsidRPr="00B07DA6">
              <w:rPr>
                <w:lang w:val="bg-BG"/>
              </w:rPr>
              <w:fldChar w:fldCharType="end"/>
            </w:r>
          </w:p>
        </w:tc>
        <w:tc>
          <w:tcPr>
            <w:tcW w:w="567" w:type="dxa"/>
            <w:vAlign w:val="center"/>
          </w:tcPr>
          <w:p w14:paraId="3C602B49" w14:textId="42537A2A" w:rsidR="00617FDF" w:rsidRPr="00B07DA6" w:rsidRDefault="00617FDF" w:rsidP="00617FDF">
            <w:pPr>
              <w:jc w:val="center"/>
              <w:rPr>
                <w:lang w:val="bg-BG"/>
              </w:rPr>
            </w:pPr>
            <w:r w:rsidRPr="00B07DA6">
              <w:rPr>
                <w:lang w:val="bg-BG"/>
              </w:rPr>
              <w:fldChar w:fldCharType="begin">
                <w:ffData>
                  <w:name w:val=""/>
                  <w:enabled/>
                  <w:calcOnExit/>
                  <w:checkBox>
                    <w:sizeAuto/>
                    <w:default w:val="0"/>
                  </w:checkBox>
                </w:ffData>
              </w:fldChar>
            </w:r>
            <w:r w:rsidRPr="00B07DA6">
              <w:rPr>
                <w:lang w:val="bg-BG"/>
              </w:rPr>
              <w:instrText xml:space="preserve"> FORMCHECKBOX </w:instrText>
            </w:r>
            <w:r w:rsidR="006A5248">
              <w:rPr>
                <w:lang w:val="bg-BG"/>
              </w:rPr>
            </w:r>
            <w:r w:rsidR="006A5248">
              <w:rPr>
                <w:lang w:val="bg-BG"/>
              </w:rPr>
              <w:fldChar w:fldCharType="separate"/>
            </w:r>
            <w:r w:rsidRPr="00B07DA6">
              <w:rPr>
                <w:lang w:val="bg-BG"/>
              </w:rPr>
              <w:fldChar w:fldCharType="end"/>
            </w:r>
          </w:p>
        </w:tc>
        <w:tc>
          <w:tcPr>
            <w:tcW w:w="567" w:type="dxa"/>
            <w:vAlign w:val="center"/>
          </w:tcPr>
          <w:p w14:paraId="5069701A" w14:textId="77777777" w:rsidR="00617FDF" w:rsidRPr="00B07DA6" w:rsidRDefault="00617FDF" w:rsidP="00617FDF">
            <w:pPr>
              <w:jc w:val="center"/>
              <w:rPr>
                <w:lang w:val="bg-BG"/>
              </w:rPr>
            </w:pPr>
          </w:p>
        </w:tc>
        <w:tc>
          <w:tcPr>
            <w:tcW w:w="3969" w:type="dxa"/>
          </w:tcPr>
          <w:p w14:paraId="17827C45" w14:textId="77777777" w:rsidR="00617FDF" w:rsidRPr="00B07DA6" w:rsidRDefault="00617FDF" w:rsidP="00617FDF">
            <w:pPr>
              <w:jc w:val="both"/>
              <w:rPr>
                <w:i/>
                <w:lang w:val="bg-BG"/>
              </w:rPr>
            </w:pPr>
            <w:r w:rsidRPr="00B07DA6">
              <w:rPr>
                <w:i/>
                <w:lang w:val="bg-BG"/>
              </w:rPr>
              <w:t>Източник на проверка:</w:t>
            </w:r>
          </w:p>
          <w:p w14:paraId="77FE7474" w14:textId="03E622D6" w:rsidR="00617FDF" w:rsidRPr="00B07DA6" w:rsidRDefault="00617FDF" w:rsidP="00617FDF">
            <w:pPr>
              <w:spacing w:before="60" w:after="60"/>
              <w:jc w:val="both"/>
              <w:rPr>
                <w:i/>
                <w:lang w:val="bg-BG"/>
              </w:rPr>
            </w:pPr>
            <w:r w:rsidRPr="00B07DA6">
              <w:rPr>
                <w:lang w:val="bg-BG"/>
              </w:rPr>
              <w:t>Формуляр за кандидатстване - т. „Основни данни“, т. „Бюджет“, т. „План за изпълнение/Дейности по проекта“.</w:t>
            </w:r>
          </w:p>
        </w:tc>
      </w:tr>
      <w:tr w:rsidR="008A4251" w:rsidRPr="00B07DA6" w14:paraId="72CE5B7D" w14:textId="77777777" w:rsidTr="004C1CA3">
        <w:trPr>
          <w:trHeight w:val="313"/>
        </w:trPr>
        <w:tc>
          <w:tcPr>
            <w:tcW w:w="644" w:type="dxa"/>
            <w:vAlign w:val="center"/>
          </w:tcPr>
          <w:p w14:paraId="19AA967C" w14:textId="77777777" w:rsidR="008A4251" w:rsidRPr="00B07DA6" w:rsidRDefault="008A4251" w:rsidP="008A4251">
            <w:pPr>
              <w:pStyle w:val="ListParagraph"/>
              <w:numPr>
                <w:ilvl w:val="0"/>
                <w:numId w:val="38"/>
              </w:numPr>
              <w:spacing w:after="0" w:line="240" w:lineRule="auto"/>
              <w:contextualSpacing w:val="0"/>
              <w:rPr>
                <w:rFonts w:ascii="Times New Roman" w:hAnsi="Times New Roman"/>
                <w:sz w:val="24"/>
                <w:szCs w:val="24"/>
              </w:rPr>
            </w:pPr>
          </w:p>
        </w:tc>
        <w:tc>
          <w:tcPr>
            <w:tcW w:w="8505" w:type="dxa"/>
            <w:vAlign w:val="center"/>
          </w:tcPr>
          <w:p w14:paraId="5F976988" w14:textId="77777777" w:rsidR="008A4251" w:rsidRDefault="008A4251" w:rsidP="008A4251">
            <w:pPr>
              <w:jc w:val="both"/>
              <w:rPr>
                <w:lang w:val="bg-BG"/>
              </w:rPr>
            </w:pPr>
            <w:r>
              <w:rPr>
                <w:lang w:val="bg-BG"/>
              </w:rPr>
              <w:t>И по двата компонента:</w:t>
            </w:r>
          </w:p>
          <w:p w14:paraId="405BC493" w14:textId="298E6203" w:rsidR="008A4251" w:rsidRDefault="008A4251" w:rsidP="00185EE5">
            <w:pPr>
              <w:jc w:val="both"/>
              <w:rPr>
                <w:lang w:val="bg-BG"/>
              </w:rPr>
            </w:pPr>
            <w:r>
              <w:rPr>
                <w:sz w:val="22"/>
                <w:szCs w:val="22"/>
                <w:lang w:val="bg-BG"/>
              </w:rPr>
              <w:t xml:space="preserve">Налице е съответствие </w:t>
            </w:r>
            <w:r w:rsidR="00185EE5">
              <w:rPr>
                <w:sz w:val="22"/>
                <w:szCs w:val="22"/>
                <w:lang w:val="bg-BG"/>
              </w:rPr>
              <w:t xml:space="preserve">на </w:t>
            </w:r>
            <w:r w:rsidR="00185EE5" w:rsidRPr="001119B1">
              <w:rPr>
                <w:sz w:val="22"/>
                <w:szCs w:val="22"/>
                <w:lang w:val="bg-BG"/>
              </w:rPr>
              <w:t xml:space="preserve">дейностите </w:t>
            </w:r>
            <w:r w:rsidRPr="001119B1">
              <w:rPr>
                <w:sz w:val="22"/>
                <w:szCs w:val="22"/>
                <w:lang w:val="bg-BG"/>
              </w:rPr>
              <w:t>по проекта</w:t>
            </w:r>
            <w:r w:rsidR="00185EE5">
              <w:rPr>
                <w:sz w:val="22"/>
                <w:szCs w:val="22"/>
                <w:lang w:val="bg-BG"/>
              </w:rPr>
              <w:t xml:space="preserve"> с посочените дейности в </w:t>
            </w:r>
            <w:r w:rsidR="00185EE5" w:rsidRPr="008A4251">
              <w:rPr>
                <w:lang w:val="bg-BG"/>
              </w:rPr>
              <w:t>подписания договор за финансиране с ЕК по ПЦЕ по съответната процедура</w:t>
            </w:r>
            <w:r w:rsidR="00185EE5">
              <w:rPr>
                <w:lang w:val="bg-BG"/>
              </w:rPr>
              <w:t xml:space="preserve"> и са допустими по ПНИИДИТ, съгласно т. </w:t>
            </w:r>
            <w:r>
              <w:rPr>
                <w:sz w:val="22"/>
                <w:szCs w:val="22"/>
                <w:lang w:val="bg-BG"/>
              </w:rPr>
              <w:t>13</w:t>
            </w:r>
            <w:r w:rsidRPr="001119B1">
              <w:rPr>
                <w:sz w:val="22"/>
                <w:szCs w:val="22"/>
                <w:lang w:val="bg-BG"/>
              </w:rPr>
              <w:t xml:space="preserve"> от Условията за кандидатстване</w:t>
            </w:r>
          </w:p>
        </w:tc>
        <w:tc>
          <w:tcPr>
            <w:tcW w:w="567" w:type="dxa"/>
            <w:vAlign w:val="center"/>
          </w:tcPr>
          <w:p w14:paraId="1B9117B7" w14:textId="3184ED26" w:rsidR="008A4251" w:rsidRPr="00B07DA6" w:rsidRDefault="008A4251" w:rsidP="008A4251">
            <w:pPr>
              <w:jc w:val="center"/>
              <w:rPr>
                <w:lang w:val="bg-BG"/>
              </w:rPr>
            </w:pPr>
            <w:r w:rsidRPr="00B07DA6">
              <w:rPr>
                <w:lang w:val="bg-BG"/>
              </w:rPr>
              <w:fldChar w:fldCharType="begin">
                <w:ffData>
                  <w:name w:val=""/>
                  <w:enabled/>
                  <w:calcOnExit/>
                  <w:checkBox>
                    <w:sizeAuto/>
                    <w:default w:val="0"/>
                  </w:checkBox>
                </w:ffData>
              </w:fldChar>
            </w:r>
            <w:r w:rsidRPr="00B07DA6">
              <w:rPr>
                <w:lang w:val="bg-BG"/>
              </w:rPr>
              <w:instrText xml:space="preserve"> FORMCHECKBOX </w:instrText>
            </w:r>
            <w:r w:rsidR="006A5248">
              <w:rPr>
                <w:lang w:val="bg-BG"/>
              </w:rPr>
            </w:r>
            <w:r w:rsidR="006A5248">
              <w:rPr>
                <w:lang w:val="bg-BG"/>
              </w:rPr>
              <w:fldChar w:fldCharType="separate"/>
            </w:r>
            <w:r w:rsidRPr="00B07DA6">
              <w:rPr>
                <w:lang w:val="bg-BG"/>
              </w:rPr>
              <w:fldChar w:fldCharType="end"/>
            </w:r>
          </w:p>
        </w:tc>
        <w:tc>
          <w:tcPr>
            <w:tcW w:w="567" w:type="dxa"/>
            <w:vAlign w:val="center"/>
          </w:tcPr>
          <w:p w14:paraId="284798EE" w14:textId="538AA2EB" w:rsidR="008A4251" w:rsidRPr="00B07DA6" w:rsidRDefault="008A4251" w:rsidP="008A4251">
            <w:pPr>
              <w:jc w:val="center"/>
              <w:rPr>
                <w:lang w:val="bg-BG"/>
              </w:rPr>
            </w:pPr>
            <w:r w:rsidRPr="00B07DA6">
              <w:rPr>
                <w:lang w:val="bg-BG"/>
              </w:rPr>
              <w:fldChar w:fldCharType="begin">
                <w:ffData>
                  <w:name w:val=""/>
                  <w:enabled/>
                  <w:calcOnExit/>
                  <w:checkBox>
                    <w:sizeAuto/>
                    <w:default w:val="0"/>
                  </w:checkBox>
                </w:ffData>
              </w:fldChar>
            </w:r>
            <w:r w:rsidRPr="00B07DA6">
              <w:rPr>
                <w:lang w:val="bg-BG"/>
              </w:rPr>
              <w:instrText xml:space="preserve"> FORMCHECKBOX </w:instrText>
            </w:r>
            <w:r w:rsidR="006A5248">
              <w:rPr>
                <w:lang w:val="bg-BG"/>
              </w:rPr>
            </w:r>
            <w:r w:rsidR="006A5248">
              <w:rPr>
                <w:lang w:val="bg-BG"/>
              </w:rPr>
              <w:fldChar w:fldCharType="separate"/>
            </w:r>
            <w:r w:rsidRPr="00B07DA6">
              <w:rPr>
                <w:lang w:val="bg-BG"/>
              </w:rPr>
              <w:fldChar w:fldCharType="end"/>
            </w:r>
          </w:p>
        </w:tc>
        <w:tc>
          <w:tcPr>
            <w:tcW w:w="567" w:type="dxa"/>
            <w:vAlign w:val="center"/>
          </w:tcPr>
          <w:p w14:paraId="5DC2A6F2" w14:textId="77777777" w:rsidR="008A4251" w:rsidRPr="00B07DA6" w:rsidRDefault="008A4251" w:rsidP="008A4251">
            <w:pPr>
              <w:jc w:val="center"/>
              <w:rPr>
                <w:lang w:val="bg-BG"/>
              </w:rPr>
            </w:pPr>
          </w:p>
        </w:tc>
        <w:tc>
          <w:tcPr>
            <w:tcW w:w="3969" w:type="dxa"/>
          </w:tcPr>
          <w:p w14:paraId="0B72D8F6" w14:textId="77777777" w:rsidR="008A4251" w:rsidRPr="00B07DA6" w:rsidRDefault="008A4251" w:rsidP="008A4251">
            <w:pPr>
              <w:jc w:val="both"/>
              <w:rPr>
                <w:i/>
                <w:lang w:val="bg-BG"/>
              </w:rPr>
            </w:pPr>
            <w:r w:rsidRPr="00B07DA6">
              <w:rPr>
                <w:i/>
                <w:lang w:val="bg-BG"/>
              </w:rPr>
              <w:t>Източник на проверка:</w:t>
            </w:r>
          </w:p>
          <w:p w14:paraId="0F8B6C81" w14:textId="470ECD0E" w:rsidR="008A4251" w:rsidRPr="00B07DA6" w:rsidRDefault="008A4251" w:rsidP="00185EE5">
            <w:pPr>
              <w:jc w:val="both"/>
              <w:rPr>
                <w:i/>
                <w:lang w:val="bg-BG"/>
              </w:rPr>
            </w:pPr>
            <w:r w:rsidRPr="00B07DA6">
              <w:rPr>
                <w:lang w:val="bg-BG"/>
              </w:rPr>
              <w:t>Формуляр за кандидатстване - т. „Основни данни“, т. „План за изпълнение/Дейности по проекта“.</w:t>
            </w:r>
          </w:p>
        </w:tc>
      </w:tr>
      <w:tr w:rsidR="008A4251" w:rsidRPr="00B07DA6" w14:paraId="74DDE051" w14:textId="77777777" w:rsidTr="00B26DBD">
        <w:trPr>
          <w:trHeight w:val="313"/>
        </w:trPr>
        <w:tc>
          <w:tcPr>
            <w:tcW w:w="644" w:type="dxa"/>
            <w:shd w:val="clear" w:color="auto" w:fill="F2F2F2" w:themeFill="background1" w:themeFillShade="F2"/>
            <w:vAlign w:val="center"/>
          </w:tcPr>
          <w:p w14:paraId="06F86540" w14:textId="77777777" w:rsidR="008A4251" w:rsidRPr="00B07DA6" w:rsidRDefault="008A4251" w:rsidP="008A4251">
            <w:pPr>
              <w:ind w:left="180" w:hanging="180"/>
            </w:pPr>
            <w:r w:rsidRPr="00B07DA6">
              <w:rPr>
                <w:b/>
                <w:lang w:val="en-US"/>
              </w:rPr>
              <w:t xml:space="preserve">III. </w:t>
            </w:r>
          </w:p>
        </w:tc>
        <w:tc>
          <w:tcPr>
            <w:tcW w:w="8505" w:type="dxa"/>
            <w:shd w:val="clear" w:color="auto" w:fill="F2F2F2" w:themeFill="background1" w:themeFillShade="F2"/>
            <w:vAlign w:val="center"/>
          </w:tcPr>
          <w:p w14:paraId="0250FA62" w14:textId="77777777" w:rsidR="008A4251" w:rsidRPr="00B07DA6" w:rsidRDefault="008A4251" w:rsidP="008A4251">
            <w:pPr>
              <w:jc w:val="both"/>
              <w:rPr>
                <w:bCs/>
                <w:lang w:val="bg-BG"/>
              </w:rPr>
            </w:pPr>
            <w:r w:rsidRPr="00B07DA6">
              <w:rPr>
                <w:b/>
                <w:bCs/>
                <w:lang w:val="bg-BG"/>
              </w:rPr>
              <w:t>Бюджет и ефективност на разходите</w:t>
            </w:r>
            <w:r w:rsidRPr="00B07DA6">
              <w:rPr>
                <w:b/>
                <w:lang w:val="bg-BG"/>
              </w:rPr>
              <w:t>:</w:t>
            </w:r>
          </w:p>
        </w:tc>
        <w:tc>
          <w:tcPr>
            <w:tcW w:w="567" w:type="dxa"/>
            <w:shd w:val="clear" w:color="auto" w:fill="F2F2F2" w:themeFill="background1" w:themeFillShade="F2"/>
            <w:vAlign w:val="center"/>
          </w:tcPr>
          <w:p w14:paraId="77A22291" w14:textId="77777777" w:rsidR="008A4251" w:rsidRPr="00B07DA6" w:rsidRDefault="008A4251" w:rsidP="008A4251">
            <w:pPr>
              <w:jc w:val="center"/>
              <w:rPr>
                <w:lang w:val="bg-BG"/>
              </w:rPr>
            </w:pPr>
          </w:p>
        </w:tc>
        <w:tc>
          <w:tcPr>
            <w:tcW w:w="567" w:type="dxa"/>
            <w:shd w:val="clear" w:color="auto" w:fill="F2F2F2" w:themeFill="background1" w:themeFillShade="F2"/>
            <w:vAlign w:val="center"/>
          </w:tcPr>
          <w:p w14:paraId="221511E3" w14:textId="77777777" w:rsidR="008A4251" w:rsidRPr="00B07DA6" w:rsidRDefault="008A4251" w:rsidP="008A4251">
            <w:pPr>
              <w:jc w:val="center"/>
              <w:rPr>
                <w:lang w:val="bg-BG"/>
              </w:rPr>
            </w:pPr>
          </w:p>
        </w:tc>
        <w:tc>
          <w:tcPr>
            <w:tcW w:w="567" w:type="dxa"/>
            <w:shd w:val="clear" w:color="auto" w:fill="F2F2F2" w:themeFill="background1" w:themeFillShade="F2"/>
            <w:vAlign w:val="center"/>
          </w:tcPr>
          <w:p w14:paraId="1D5BE997" w14:textId="77777777" w:rsidR="008A4251" w:rsidRPr="00B07DA6" w:rsidRDefault="008A4251" w:rsidP="008A4251">
            <w:pPr>
              <w:jc w:val="center"/>
              <w:rPr>
                <w:lang w:val="bg-BG"/>
              </w:rPr>
            </w:pPr>
          </w:p>
        </w:tc>
        <w:tc>
          <w:tcPr>
            <w:tcW w:w="3969" w:type="dxa"/>
            <w:shd w:val="clear" w:color="auto" w:fill="F2F2F2" w:themeFill="background1" w:themeFillShade="F2"/>
          </w:tcPr>
          <w:p w14:paraId="6A1CFB34" w14:textId="77777777" w:rsidR="008A4251" w:rsidRPr="00B07DA6" w:rsidRDefault="008A4251" w:rsidP="008A4251">
            <w:pPr>
              <w:spacing w:before="60" w:after="60"/>
              <w:jc w:val="both"/>
              <w:rPr>
                <w:i/>
                <w:lang w:val="bg-BG"/>
              </w:rPr>
            </w:pPr>
          </w:p>
        </w:tc>
      </w:tr>
      <w:tr w:rsidR="008A4251" w:rsidRPr="00B07DA6" w14:paraId="72C7D986" w14:textId="77777777" w:rsidTr="00465B02">
        <w:trPr>
          <w:trHeight w:val="313"/>
        </w:trPr>
        <w:tc>
          <w:tcPr>
            <w:tcW w:w="644" w:type="dxa"/>
            <w:vAlign w:val="center"/>
          </w:tcPr>
          <w:p w14:paraId="464BD1B4" w14:textId="77777777" w:rsidR="008A4251" w:rsidRPr="00B07DA6" w:rsidRDefault="008A4251" w:rsidP="00C01F52">
            <w:pPr>
              <w:pStyle w:val="ListParagraph"/>
              <w:numPr>
                <w:ilvl w:val="0"/>
                <w:numId w:val="42"/>
              </w:numPr>
              <w:spacing w:line="240" w:lineRule="auto"/>
              <w:rPr>
                <w:rFonts w:ascii="Times New Roman" w:hAnsi="Times New Roman"/>
                <w:sz w:val="24"/>
                <w:szCs w:val="24"/>
              </w:rPr>
            </w:pPr>
          </w:p>
        </w:tc>
        <w:tc>
          <w:tcPr>
            <w:tcW w:w="8505" w:type="dxa"/>
            <w:vAlign w:val="center"/>
          </w:tcPr>
          <w:p w14:paraId="290BD1A3" w14:textId="77777777" w:rsidR="008A4251" w:rsidRDefault="008A4251" w:rsidP="008A4251">
            <w:pPr>
              <w:jc w:val="both"/>
              <w:rPr>
                <w:lang w:val="bg-BG"/>
              </w:rPr>
            </w:pPr>
            <w:r>
              <w:rPr>
                <w:lang w:val="bg-BG"/>
              </w:rPr>
              <w:t>И по двата компонента:</w:t>
            </w:r>
          </w:p>
          <w:p w14:paraId="65B8CC71" w14:textId="1449CA64" w:rsidR="008A4251" w:rsidRPr="00B07DA6" w:rsidRDefault="00185EE5" w:rsidP="00185EE5">
            <w:pPr>
              <w:jc w:val="both"/>
              <w:rPr>
                <w:lang w:val="bg-BG"/>
              </w:rPr>
            </w:pPr>
            <w:r w:rsidRPr="00B07DA6">
              <w:rPr>
                <w:lang w:val="bg-BG"/>
              </w:rPr>
              <w:t xml:space="preserve">Предвидените </w:t>
            </w:r>
            <w:r w:rsidR="008A4251" w:rsidRPr="00B07DA6">
              <w:rPr>
                <w:lang w:val="bg-BG"/>
              </w:rPr>
              <w:t>разходи в бюджета на проекта съответстват на дейностите и категориите разходи, включени в Договора между конкретния бенефициент и ЕК процедура на програма „Цифрова Европа“ и са допустими по ПНИИДИТ, съгласно т. 14 от Условията за кандидатстване.</w:t>
            </w:r>
          </w:p>
        </w:tc>
        <w:tc>
          <w:tcPr>
            <w:tcW w:w="567" w:type="dxa"/>
            <w:vAlign w:val="center"/>
          </w:tcPr>
          <w:p w14:paraId="7D87F406" w14:textId="10AF8856" w:rsidR="008A4251" w:rsidRPr="00B07DA6" w:rsidRDefault="008A4251" w:rsidP="008A4251">
            <w:pPr>
              <w:jc w:val="center"/>
              <w:rPr>
                <w:lang w:val="bg-BG"/>
              </w:rPr>
            </w:pPr>
            <w:r w:rsidRPr="00B07DA6">
              <w:rPr>
                <w:lang w:val="bg-BG"/>
              </w:rPr>
              <w:fldChar w:fldCharType="begin">
                <w:ffData>
                  <w:name w:val=""/>
                  <w:enabled/>
                  <w:calcOnExit/>
                  <w:checkBox>
                    <w:sizeAuto/>
                    <w:default w:val="0"/>
                  </w:checkBox>
                </w:ffData>
              </w:fldChar>
            </w:r>
            <w:r w:rsidRPr="00B07DA6">
              <w:rPr>
                <w:lang w:val="bg-BG"/>
              </w:rPr>
              <w:instrText xml:space="preserve"> FORMCHECKBOX </w:instrText>
            </w:r>
            <w:r w:rsidR="006A5248">
              <w:rPr>
                <w:lang w:val="bg-BG"/>
              </w:rPr>
            </w:r>
            <w:r w:rsidR="006A5248">
              <w:rPr>
                <w:lang w:val="bg-BG"/>
              </w:rPr>
              <w:fldChar w:fldCharType="separate"/>
            </w:r>
            <w:r w:rsidRPr="00B07DA6">
              <w:rPr>
                <w:lang w:val="bg-BG"/>
              </w:rPr>
              <w:fldChar w:fldCharType="end"/>
            </w:r>
          </w:p>
        </w:tc>
        <w:tc>
          <w:tcPr>
            <w:tcW w:w="567" w:type="dxa"/>
            <w:vAlign w:val="center"/>
          </w:tcPr>
          <w:p w14:paraId="63A97660" w14:textId="390E1546" w:rsidR="008A4251" w:rsidRPr="00B07DA6" w:rsidRDefault="008A4251" w:rsidP="008A4251">
            <w:pPr>
              <w:jc w:val="center"/>
              <w:rPr>
                <w:lang w:val="bg-BG"/>
              </w:rPr>
            </w:pPr>
            <w:r w:rsidRPr="00B07DA6">
              <w:rPr>
                <w:lang w:val="bg-BG"/>
              </w:rPr>
              <w:fldChar w:fldCharType="begin">
                <w:ffData>
                  <w:name w:val=""/>
                  <w:enabled/>
                  <w:calcOnExit/>
                  <w:checkBox>
                    <w:sizeAuto/>
                    <w:default w:val="0"/>
                  </w:checkBox>
                </w:ffData>
              </w:fldChar>
            </w:r>
            <w:r w:rsidRPr="00B07DA6">
              <w:rPr>
                <w:lang w:val="bg-BG"/>
              </w:rPr>
              <w:instrText xml:space="preserve"> FORMCHECKBOX </w:instrText>
            </w:r>
            <w:r w:rsidR="006A5248">
              <w:rPr>
                <w:lang w:val="bg-BG"/>
              </w:rPr>
            </w:r>
            <w:r w:rsidR="006A5248">
              <w:rPr>
                <w:lang w:val="bg-BG"/>
              </w:rPr>
              <w:fldChar w:fldCharType="separate"/>
            </w:r>
            <w:r w:rsidRPr="00B07DA6">
              <w:rPr>
                <w:lang w:val="bg-BG"/>
              </w:rPr>
              <w:fldChar w:fldCharType="end"/>
            </w:r>
          </w:p>
        </w:tc>
        <w:tc>
          <w:tcPr>
            <w:tcW w:w="567" w:type="dxa"/>
            <w:vAlign w:val="center"/>
          </w:tcPr>
          <w:p w14:paraId="772F25CD" w14:textId="75D070F2" w:rsidR="008A4251" w:rsidRPr="00B07DA6" w:rsidRDefault="008A4251" w:rsidP="008A4251">
            <w:pPr>
              <w:jc w:val="center"/>
              <w:rPr>
                <w:lang w:val="bg-BG"/>
              </w:rPr>
            </w:pPr>
          </w:p>
        </w:tc>
        <w:tc>
          <w:tcPr>
            <w:tcW w:w="3969" w:type="dxa"/>
          </w:tcPr>
          <w:p w14:paraId="42F1E46F" w14:textId="77777777" w:rsidR="008A4251" w:rsidRPr="00B07DA6" w:rsidRDefault="008A4251" w:rsidP="008A4251">
            <w:pPr>
              <w:jc w:val="both"/>
              <w:rPr>
                <w:i/>
                <w:lang w:val="bg-BG"/>
              </w:rPr>
            </w:pPr>
            <w:r w:rsidRPr="00B07DA6">
              <w:rPr>
                <w:i/>
                <w:lang w:val="bg-BG"/>
              </w:rPr>
              <w:t xml:space="preserve">Източник за проверка: </w:t>
            </w:r>
          </w:p>
          <w:p w14:paraId="54D54260" w14:textId="615EA17F" w:rsidR="008A4251" w:rsidRPr="00B07DA6" w:rsidRDefault="008A4251" w:rsidP="008A4251">
            <w:pPr>
              <w:spacing w:before="120"/>
              <w:jc w:val="both"/>
              <w:rPr>
                <w:lang w:val="bg-BG"/>
              </w:rPr>
            </w:pPr>
            <w:r w:rsidRPr="00B07DA6">
              <w:rPr>
                <w:lang w:val="bg-BG"/>
              </w:rPr>
              <w:t>т. „План за изпълнение/Дейности по проекта“, т. „Бюджет“ от Формуляра за кандидатстване</w:t>
            </w:r>
          </w:p>
          <w:p w14:paraId="66CA1D03" w14:textId="42035CFC" w:rsidR="008A4251" w:rsidRPr="00B07DA6" w:rsidRDefault="008A4251" w:rsidP="008A4251">
            <w:pPr>
              <w:jc w:val="both"/>
              <w:rPr>
                <w:lang w:val="bg-BG"/>
              </w:rPr>
            </w:pPr>
            <w:r w:rsidRPr="00B07DA6">
              <w:rPr>
                <w:lang w:val="bg-BG"/>
              </w:rPr>
              <w:t>Договор с ЕК по процедура на програма „Цифрова Европа“ с всички приложения.</w:t>
            </w:r>
          </w:p>
        </w:tc>
      </w:tr>
      <w:tr w:rsidR="008A4251" w:rsidRPr="00B07DA6" w14:paraId="4F131057" w14:textId="77777777" w:rsidTr="00B07DA6">
        <w:trPr>
          <w:cantSplit/>
          <w:trHeight w:val="313"/>
        </w:trPr>
        <w:tc>
          <w:tcPr>
            <w:tcW w:w="644" w:type="dxa"/>
            <w:vAlign w:val="center"/>
          </w:tcPr>
          <w:p w14:paraId="0D6730EC" w14:textId="77777777" w:rsidR="008A4251" w:rsidRPr="00B07DA6" w:rsidRDefault="008A4251" w:rsidP="00C01F52">
            <w:pPr>
              <w:pStyle w:val="ListParagraph"/>
              <w:numPr>
                <w:ilvl w:val="0"/>
                <w:numId w:val="42"/>
              </w:numPr>
              <w:spacing w:after="0" w:line="240" w:lineRule="auto"/>
              <w:contextualSpacing w:val="0"/>
              <w:rPr>
                <w:rFonts w:ascii="Times New Roman" w:hAnsi="Times New Roman"/>
                <w:sz w:val="24"/>
                <w:szCs w:val="24"/>
              </w:rPr>
            </w:pPr>
          </w:p>
        </w:tc>
        <w:tc>
          <w:tcPr>
            <w:tcW w:w="8505" w:type="dxa"/>
            <w:vAlign w:val="center"/>
          </w:tcPr>
          <w:p w14:paraId="0A993B33" w14:textId="77777777" w:rsidR="008A4251" w:rsidRDefault="008A4251" w:rsidP="008A4251">
            <w:pPr>
              <w:jc w:val="both"/>
              <w:rPr>
                <w:lang w:val="bg-BG"/>
              </w:rPr>
            </w:pPr>
            <w:r>
              <w:rPr>
                <w:lang w:val="bg-BG"/>
              </w:rPr>
              <w:t>И по двата компонента:</w:t>
            </w:r>
          </w:p>
          <w:p w14:paraId="4ACC81BC" w14:textId="0AF18495" w:rsidR="008A4251" w:rsidRPr="00B07DA6" w:rsidRDefault="008A4251" w:rsidP="008A4251">
            <w:pPr>
              <w:jc w:val="both"/>
              <w:rPr>
                <w:lang w:val="bg-BG"/>
              </w:rPr>
            </w:pPr>
            <w:r w:rsidRPr="00B07DA6">
              <w:rPr>
                <w:bCs/>
                <w:lang w:val="bg-BG"/>
              </w:rPr>
              <w:t>Общите допустими разходи по проекта съответстват на стойността на общия договорен бюджет между Конкретния бенефициент и ПЦЕ, съгласно сключения договор по програма „Цифрова Европа“, като размерът на безвъзмездната финансова помощ не надвишава 50% от договорения бюджет по програма „Цифрова Европа“ и не надвишава определения максимален размер на безвъзмездно финансиране по съответния проект на конкретния бенефициент, съгласно т. 9. „Минимален (ако е приложимо) и максимален размер на безвъзмездната финансова помощ за конкретен проект“ от Условията за кандидатстване по настоящата процедура.</w:t>
            </w:r>
          </w:p>
        </w:tc>
        <w:tc>
          <w:tcPr>
            <w:tcW w:w="567" w:type="dxa"/>
            <w:vAlign w:val="center"/>
          </w:tcPr>
          <w:p w14:paraId="2299E563" w14:textId="2ECA0B93" w:rsidR="008A4251" w:rsidRPr="00B07DA6" w:rsidRDefault="008A4251" w:rsidP="008A4251">
            <w:pPr>
              <w:jc w:val="center"/>
              <w:rPr>
                <w:lang w:val="bg-BG"/>
              </w:rPr>
            </w:pPr>
            <w:r w:rsidRPr="00B07DA6">
              <w:rPr>
                <w:lang w:val="bg-BG"/>
              </w:rPr>
              <w:fldChar w:fldCharType="begin">
                <w:ffData>
                  <w:name w:val=""/>
                  <w:enabled/>
                  <w:calcOnExit/>
                  <w:checkBox>
                    <w:sizeAuto/>
                    <w:default w:val="0"/>
                  </w:checkBox>
                </w:ffData>
              </w:fldChar>
            </w:r>
            <w:r w:rsidRPr="00B07DA6">
              <w:rPr>
                <w:lang w:val="bg-BG"/>
              </w:rPr>
              <w:instrText xml:space="preserve"> FORMCHECKBOX </w:instrText>
            </w:r>
            <w:r w:rsidR="006A5248">
              <w:rPr>
                <w:lang w:val="bg-BG"/>
              </w:rPr>
            </w:r>
            <w:r w:rsidR="006A5248">
              <w:rPr>
                <w:lang w:val="bg-BG"/>
              </w:rPr>
              <w:fldChar w:fldCharType="separate"/>
            </w:r>
            <w:r w:rsidRPr="00B07DA6">
              <w:rPr>
                <w:lang w:val="bg-BG"/>
              </w:rPr>
              <w:fldChar w:fldCharType="end"/>
            </w:r>
          </w:p>
        </w:tc>
        <w:tc>
          <w:tcPr>
            <w:tcW w:w="567" w:type="dxa"/>
            <w:vAlign w:val="center"/>
          </w:tcPr>
          <w:p w14:paraId="0501C383" w14:textId="182AD887" w:rsidR="008A4251" w:rsidRPr="00B07DA6" w:rsidRDefault="008A4251" w:rsidP="008A4251">
            <w:pPr>
              <w:jc w:val="center"/>
              <w:rPr>
                <w:lang w:val="bg-BG"/>
              </w:rPr>
            </w:pPr>
            <w:r w:rsidRPr="00B07DA6">
              <w:rPr>
                <w:lang w:val="bg-BG"/>
              </w:rPr>
              <w:fldChar w:fldCharType="begin">
                <w:ffData>
                  <w:name w:val=""/>
                  <w:enabled/>
                  <w:calcOnExit/>
                  <w:checkBox>
                    <w:sizeAuto/>
                    <w:default w:val="0"/>
                  </w:checkBox>
                </w:ffData>
              </w:fldChar>
            </w:r>
            <w:r w:rsidRPr="00B07DA6">
              <w:rPr>
                <w:lang w:val="bg-BG"/>
              </w:rPr>
              <w:instrText xml:space="preserve"> FORMCHECKBOX </w:instrText>
            </w:r>
            <w:r w:rsidR="006A5248">
              <w:rPr>
                <w:lang w:val="bg-BG"/>
              </w:rPr>
            </w:r>
            <w:r w:rsidR="006A5248">
              <w:rPr>
                <w:lang w:val="bg-BG"/>
              </w:rPr>
              <w:fldChar w:fldCharType="separate"/>
            </w:r>
            <w:r w:rsidRPr="00B07DA6">
              <w:rPr>
                <w:lang w:val="bg-BG"/>
              </w:rPr>
              <w:fldChar w:fldCharType="end"/>
            </w:r>
          </w:p>
        </w:tc>
        <w:tc>
          <w:tcPr>
            <w:tcW w:w="567" w:type="dxa"/>
            <w:vAlign w:val="center"/>
          </w:tcPr>
          <w:p w14:paraId="2FB62313" w14:textId="77777777" w:rsidR="008A4251" w:rsidRPr="00B07DA6" w:rsidRDefault="008A4251" w:rsidP="008A4251">
            <w:pPr>
              <w:jc w:val="center"/>
              <w:rPr>
                <w:lang w:val="bg-BG"/>
              </w:rPr>
            </w:pPr>
          </w:p>
        </w:tc>
        <w:tc>
          <w:tcPr>
            <w:tcW w:w="3969" w:type="dxa"/>
          </w:tcPr>
          <w:p w14:paraId="48DAA335" w14:textId="59407AAD" w:rsidR="008A4251" w:rsidRPr="00B07DA6" w:rsidRDefault="008A4251" w:rsidP="008A4251">
            <w:pPr>
              <w:spacing w:before="60" w:after="60"/>
              <w:jc w:val="both"/>
              <w:rPr>
                <w:i/>
                <w:lang w:val="bg-BG"/>
              </w:rPr>
            </w:pPr>
            <w:r w:rsidRPr="00B07DA6">
              <w:rPr>
                <w:i/>
                <w:lang w:val="bg-BG"/>
              </w:rPr>
              <w:t>Източник за проверка:</w:t>
            </w:r>
          </w:p>
          <w:p w14:paraId="3EC16984" w14:textId="08D0AF1D" w:rsidR="008A4251" w:rsidRPr="00B07DA6" w:rsidRDefault="008A4251" w:rsidP="008A4251">
            <w:pPr>
              <w:spacing w:before="120"/>
              <w:jc w:val="both"/>
              <w:rPr>
                <w:lang w:val="bg-BG"/>
              </w:rPr>
            </w:pPr>
            <w:r w:rsidRPr="00B07DA6">
              <w:rPr>
                <w:lang w:val="bg-BG"/>
              </w:rPr>
              <w:t>Формуляр за кандидатстване, т. „Бюджет“</w:t>
            </w:r>
          </w:p>
          <w:p w14:paraId="796C695D" w14:textId="0A387E11" w:rsidR="008A4251" w:rsidRPr="00B07DA6" w:rsidRDefault="008A4251" w:rsidP="008A4251">
            <w:pPr>
              <w:spacing w:before="120"/>
              <w:jc w:val="both"/>
              <w:rPr>
                <w:i/>
                <w:lang w:val="bg-BG"/>
              </w:rPr>
            </w:pPr>
            <w:r w:rsidRPr="00B07DA6">
              <w:rPr>
                <w:lang w:val="bg-BG"/>
              </w:rPr>
              <w:t>Договор с ЕК за финансиране на 50% от общите допустими разходи на проекта</w:t>
            </w:r>
            <w:r w:rsidRPr="00B07DA6">
              <w:rPr>
                <w:i/>
                <w:lang w:val="bg-BG"/>
              </w:rPr>
              <w:t xml:space="preserve"> </w:t>
            </w:r>
          </w:p>
        </w:tc>
      </w:tr>
      <w:tr w:rsidR="008A4251" w:rsidRPr="00B07DA6" w14:paraId="5BC85EA9" w14:textId="77777777" w:rsidTr="00465B02">
        <w:trPr>
          <w:trHeight w:val="313"/>
        </w:trPr>
        <w:tc>
          <w:tcPr>
            <w:tcW w:w="644" w:type="dxa"/>
            <w:vAlign w:val="center"/>
          </w:tcPr>
          <w:p w14:paraId="521B6F94" w14:textId="77777777" w:rsidR="008A4251" w:rsidRPr="00B07DA6" w:rsidRDefault="008A4251" w:rsidP="00C01F52">
            <w:pPr>
              <w:pStyle w:val="ListParagraph"/>
              <w:numPr>
                <w:ilvl w:val="0"/>
                <w:numId w:val="42"/>
              </w:numPr>
              <w:spacing w:after="0" w:line="240" w:lineRule="auto"/>
              <w:contextualSpacing w:val="0"/>
              <w:rPr>
                <w:rFonts w:ascii="Times New Roman" w:hAnsi="Times New Roman"/>
                <w:sz w:val="24"/>
                <w:szCs w:val="24"/>
              </w:rPr>
            </w:pPr>
          </w:p>
        </w:tc>
        <w:tc>
          <w:tcPr>
            <w:tcW w:w="8505" w:type="dxa"/>
            <w:vAlign w:val="center"/>
          </w:tcPr>
          <w:p w14:paraId="737AFCA7" w14:textId="77777777" w:rsidR="008A4251" w:rsidRDefault="008A4251" w:rsidP="008A4251">
            <w:pPr>
              <w:jc w:val="both"/>
              <w:rPr>
                <w:lang w:val="bg-BG"/>
              </w:rPr>
            </w:pPr>
            <w:r>
              <w:rPr>
                <w:lang w:val="bg-BG"/>
              </w:rPr>
              <w:t>И по двата компонента:</w:t>
            </w:r>
          </w:p>
          <w:p w14:paraId="01946A92" w14:textId="0FB4A2D7" w:rsidR="008A4251" w:rsidRPr="00B07DA6" w:rsidRDefault="008A4251" w:rsidP="008A4251">
            <w:pPr>
              <w:jc w:val="both"/>
              <w:rPr>
                <w:bCs/>
                <w:lang w:val="bg-BG"/>
              </w:rPr>
            </w:pPr>
            <w:r w:rsidRPr="00B07DA6">
              <w:rPr>
                <w:lang w:val="bg-BG"/>
              </w:rPr>
              <w:t>Всички допустими разходи са разпределени между съответните категории региони на пропорционална основа – 16,67% за Регион в преход (Югозападен район) и 83,33 % за По-слабо развити региони (Северозападен район, Северен централен район, Североизточен район, Югоизточен район, Южен централен район),</w:t>
            </w:r>
          </w:p>
        </w:tc>
        <w:tc>
          <w:tcPr>
            <w:tcW w:w="567" w:type="dxa"/>
            <w:vAlign w:val="center"/>
          </w:tcPr>
          <w:p w14:paraId="35C9026F" w14:textId="402774E2" w:rsidR="008A4251" w:rsidRPr="00B07DA6" w:rsidRDefault="008A4251" w:rsidP="008A4251">
            <w:pPr>
              <w:jc w:val="center"/>
              <w:rPr>
                <w:lang w:val="bg-BG"/>
              </w:rPr>
            </w:pPr>
            <w:r w:rsidRPr="00B07DA6">
              <w:rPr>
                <w:lang w:val="bg-BG"/>
              </w:rPr>
              <w:fldChar w:fldCharType="begin">
                <w:ffData>
                  <w:name w:val=""/>
                  <w:enabled/>
                  <w:calcOnExit/>
                  <w:checkBox>
                    <w:sizeAuto/>
                    <w:default w:val="0"/>
                  </w:checkBox>
                </w:ffData>
              </w:fldChar>
            </w:r>
            <w:r w:rsidRPr="00B07DA6">
              <w:rPr>
                <w:lang w:val="bg-BG"/>
              </w:rPr>
              <w:instrText xml:space="preserve"> FORMCHECKBOX </w:instrText>
            </w:r>
            <w:r w:rsidR="006A5248">
              <w:rPr>
                <w:lang w:val="bg-BG"/>
              </w:rPr>
            </w:r>
            <w:r w:rsidR="006A5248">
              <w:rPr>
                <w:lang w:val="bg-BG"/>
              </w:rPr>
              <w:fldChar w:fldCharType="separate"/>
            </w:r>
            <w:r w:rsidRPr="00B07DA6">
              <w:rPr>
                <w:lang w:val="bg-BG"/>
              </w:rPr>
              <w:fldChar w:fldCharType="end"/>
            </w:r>
          </w:p>
        </w:tc>
        <w:tc>
          <w:tcPr>
            <w:tcW w:w="567" w:type="dxa"/>
            <w:vAlign w:val="center"/>
          </w:tcPr>
          <w:p w14:paraId="7B6F3A48" w14:textId="44BBE1B6" w:rsidR="008A4251" w:rsidRPr="00B07DA6" w:rsidRDefault="008A4251" w:rsidP="008A4251">
            <w:pPr>
              <w:jc w:val="center"/>
              <w:rPr>
                <w:lang w:val="bg-BG"/>
              </w:rPr>
            </w:pPr>
            <w:r w:rsidRPr="00B07DA6">
              <w:rPr>
                <w:lang w:val="bg-BG"/>
              </w:rPr>
              <w:fldChar w:fldCharType="begin">
                <w:ffData>
                  <w:name w:val=""/>
                  <w:enabled/>
                  <w:calcOnExit/>
                  <w:checkBox>
                    <w:sizeAuto/>
                    <w:default w:val="0"/>
                  </w:checkBox>
                </w:ffData>
              </w:fldChar>
            </w:r>
            <w:r w:rsidRPr="00B07DA6">
              <w:rPr>
                <w:lang w:val="bg-BG"/>
              </w:rPr>
              <w:instrText xml:space="preserve"> FORMCHECKBOX </w:instrText>
            </w:r>
            <w:r w:rsidR="006A5248">
              <w:rPr>
                <w:lang w:val="bg-BG"/>
              </w:rPr>
            </w:r>
            <w:r w:rsidR="006A5248">
              <w:rPr>
                <w:lang w:val="bg-BG"/>
              </w:rPr>
              <w:fldChar w:fldCharType="separate"/>
            </w:r>
            <w:r w:rsidRPr="00B07DA6">
              <w:rPr>
                <w:lang w:val="bg-BG"/>
              </w:rPr>
              <w:fldChar w:fldCharType="end"/>
            </w:r>
          </w:p>
        </w:tc>
        <w:tc>
          <w:tcPr>
            <w:tcW w:w="567" w:type="dxa"/>
            <w:vAlign w:val="center"/>
          </w:tcPr>
          <w:p w14:paraId="751BDF47" w14:textId="77777777" w:rsidR="008A4251" w:rsidRPr="00B07DA6" w:rsidRDefault="008A4251" w:rsidP="008A4251">
            <w:pPr>
              <w:jc w:val="center"/>
              <w:rPr>
                <w:lang w:val="bg-BG"/>
              </w:rPr>
            </w:pPr>
          </w:p>
        </w:tc>
        <w:tc>
          <w:tcPr>
            <w:tcW w:w="3969" w:type="dxa"/>
          </w:tcPr>
          <w:p w14:paraId="4951A233" w14:textId="76CED443" w:rsidR="008A4251" w:rsidRPr="00B07DA6" w:rsidRDefault="008A4251" w:rsidP="008A4251">
            <w:pPr>
              <w:spacing w:before="60" w:after="60"/>
              <w:jc w:val="both"/>
              <w:rPr>
                <w:i/>
                <w:lang w:val="bg-BG"/>
              </w:rPr>
            </w:pPr>
            <w:r w:rsidRPr="00B07DA6">
              <w:rPr>
                <w:i/>
                <w:lang w:val="bg-BG"/>
              </w:rPr>
              <w:t>Източник на проверка</w:t>
            </w:r>
            <w:r w:rsidRPr="00B07DA6">
              <w:rPr>
                <w:lang w:val="bg-BG"/>
              </w:rPr>
              <w:t>: Формуляр за кандидатстване: т.  „Бюджет“.</w:t>
            </w:r>
          </w:p>
        </w:tc>
      </w:tr>
      <w:tr w:rsidR="008A4251" w:rsidRPr="00B07DA6" w14:paraId="4ECFD0B6" w14:textId="77777777" w:rsidTr="00465B02">
        <w:trPr>
          <w:trHeight w:val="313"/>
        </w:trPr>
        <w:tc>
          <w:tcPr>
            <w:tcW w:w="644" w:type="dxa"/>
            <w:vAlign w:val="center"/>
          </w:tcPr>
          <w:p w14:paraId="321CFE60" w14:textId="77777777" w:rsidR="008A4251" w:rsidRPr="00B07DA6" w:rsidRDefault="008A4251" w:rsidP="00C01F52">
            <w:pPr>
              <w:pStyle w:val="ListParagraph"/>
              <w:numPr>
                <w:ilvl w:val="0"/>
                <w:numId w:val="42"/>
              </w:numPr>
              <w:spacing w:after="0" w:line="240" w:lineRule="auto"/>
              <w:contextualSpacing w:val="0"/>
              <w:rPr>
                <w:rFonts w:ascii="Times New Roman" w:hAnsi="Times New Roman"/>
                <w:sz w:val="24"/>
                <w:szCs w:val="24"/>
              </w:rPr>
            </w:pPr>
          </w:p>
        </w:tc>
        <w:tc>
          <w:tcPr>
            <w:tcW w:w="8505" w:type="dxa"/>
            <w:vAlign w:val="center"/>
          </w:tcPr>
          <w:p w14:paraId="41095F4B" w14:textId="77777777" w:rsidR="008A4251" w:rsidRDefault="008A4251" w:rsidP="008A4251">
            <w:pPr>
              <w:jc w:val="both"/>
              <w:rPr>
                <w:lang w:val="bg-BG"/>
              </w:rPr>
            </w:pPr>
            <w:r>
              <w:rPr>
                <w:lang w:val="bg-BG"/>
              </w:rPr>
              <w:t>И по двата компонента:</w:t>
            </w:r>
          </w:p>
          <w:p w14:paraId="1D577D79" w14:textId="1FD7CD87" w:rsidR="008A4251" w:rsidRPr="00B07DA6" w:rsidRDefault="008A4251" w:rsidP="008A4251">
            <w:pPr>
              <w:rPr>
                <w:lang w:val="bg-BG"/>
              </w:rPr>
            </w:pPr>
            <w:r w:rsidRPr="00B07DA6">
              <w:rPr>
                <w:lang w:val="bg-BG"/>
              </w:rPr>
              <w:t xml:space="preserve">Във Формуляра за кандидатстване са посочени приложимите за процедурата индикатори съгласно т. 7 от Условията за кандидатстване, за които са определени целеви стойности. </w:t>
            </w:r>
          </w:p>
        </w:tc>
        <w:tc>
          <w:tcPr>
            <w:tcW w:w="567" w:type="dxa"/>
            <w:vAlign w:val="center"/>
          </w:tcPr>
          <w:p w14:paraId="40754135" w14:textId="4540196A" w:rsidR="008A4251" w:rsidRPr="00B07DA6" w:rsidRDefault="008A4251" w:rsidP="008A4251">
            <w:pPr>
              <w:jc w:val="center"/>
              <w:rPr>
                <w:lang w:val="bg-BG"/>
              </w:rPr>
            </w:pPr>
            <w:r w:rsidRPr="00B07DA6">
              <w:rPr>
                <w:lang w:val="bg-BG"/>
              </w:rPr>
              <w:fldChar w:fldCharType="begin">
                <w:ffData>
                  <w:name w:val=""/>
                  <w:enabled/>
                  <w:calcOnExit/>
                  <w:checkBox>
                    <w:sizeAuto/>
                    <w:default w:val="0"/>
                  </w:checkBox>
                </w:ffData>
              </w:fldChar>
            </w:r>
            <w:r w:rsidRPr="00B07DA6">
              <w:rPr>
                <w:lang w:val="bg-BG"/>
              </w:rPr>
              <w:instrText xml:space="preserve"> FORMCHECKBOX </w:instrText>
            </w:r>
            <w:r w:rsidR="006A5248">
              <w:rPr>
                <w:lang w:val="bg-BG"/>
              </w:rPr>
            </w:r>
            <w:r w:rsidR="006A5248">
              <w:rPr>
                <w:lang w:val="bg-BG"/>
              </w:rPr>
              <w:fldChar w:fldCharType="separate"/>
            </w:r>
            <w:r w:rsidRPr="00B07DA6">
              <w:rPr>
                <w:lang w:val="bg-BG"/>
              </w:rPr>
              <w:fldChar w:fldCharType="end"/>
            </w:r>
          </w:p>
        </w:tc>
        <w:tc>
          <w:tcPr>
            <w:tcW w:w="567" w:type="dxa"/>
            <w:vAlign w:val="center"/>
          </w:tcPr>
          <w:p w14:paraId="6D535535" w14:textId="471BC489" w:rsidR="008A4251" w:rsidRPr="00B07DA6" w:rsidRDefault="008A4251" w:rsidP="008A4251">
            <w:pPr>
              <w:jc w:val="center"/>
              <w:rPr>
                <w:lang w:val="bg-BG"/>
              </w:rPr>
            </w:pPr>
            <w:r w:rsidRPr="00B07DA6">
              <w:rPr>
                <w:lang w:val="bg-BG"/>
              </w:rPr>
              <w:fldChar w:fldCharType="begin">
                <w:ffData>
                  <w:name w:val=""/>
                  <w:enabled/>
                  <w:calcOnExit/>
                  <w:checkBox>
                    <w:sizeAuto/>
                    <w:default w:val="0"/>
                  </w:checkBox>
                </w:ffData>
              </w:fldChar>
            </w:r>
            <w:r w:rsidRPr="00B07DA6">
              <w:rPr>
                <w:lang w:val="bg-BG"/>
              </w:rPr>
              <w:instrText xml:space="preserve"> FORMCHECKBOX </w:instrText>
            </w:r>
            <w:r w:rsidR="006A5248">
              <w:rPr>
                <w:lang w:val="bg-BG"/>
              </w:rPr>
            </w:r>
            <w:r w:rsidR="006A5248">
              <w:rPr>
                <w:lang w:val="bg-BG"/>
              </w:rPr>
              <w:fldChar w:fldCharType="separate"/>
            </w:r>
            <w:r w:rsidRPr="00B07DA6">
              <w:rPr>
                <w:lang w:val="bg-BG"/>
              </w:rPr>
              <w:fldChar w:fldCharType="end"/>
            </w:r>
          </w:p>
        </w:tc>
        <w:tc>
          <w:tcPr>
            <w:tcW w:w="567" w:type="dxa"/>
            <w:vAlign w:val="center"/>
          </w:tcPr>
          <w:p w14:paraId="30F8D2FB" w14:textId="6880074A" w:rsidR="008A4251" w:rsidRPr="00B07DA6" w:rsidRDefault="008A4251" w:rsidP="008A4251">
            <w:pPr>
              <w:jc w:val="center"/>
              <w:rPr>
                <w:lang w:val="bg-BG"/>
              </w:rPr>
            </w:pPr>
          </w:p>
        </w:tc>
        <w:tc>
          <w:tcPr>
            <w:tcW w:w="3969" w:type="dxa"/>
          </w:tcPr>
          <w:p w14:paraId="60694A23" w14:textId="77777777" w:rsidR="008A4251" w:rsidRPr="00B07DA6" w:rsidRDefault="008A4251" w:rsidP="008A4251">
            <w:pPr>
              <w:jc w:val="both"/>
              <w:rPr>
                <w:i/>
                <w:lang w:val="bg-BG"/>
              </w:rPr>
            </w:pPr>
            <w:r w:rsidRPr="00B07DA6">
              <w:rPr>
                <w:i/>
                <w:lang w:val="bg-BG"/>
              </w:rPr>
              <w:t xml:space="preserve">Източник за проверка: </w:t>
            </w:r>
          </w:p>
          <w:p w14:paraId="3E4E99AF" w14:textId="77777777" w:rsidR="008A4251" w:rsidRPr="00B07DA6" w:rsidRDefault="008A4251" w:rsidP="008A4251">
            <w:pPr>
              <w:jc w:val="both"/>
              <w:rPr>
                <w:lang w:val="bg-BG"/>
              </w:rPr>
            </w:pPr>
            <w:r w:rsidRPr="00B07DA6">
              <w:rPr>
                <w:lang w:val="bg-BG"/>
              </w:rPr>
              <w:t>т. „Индикатори“ от Формуляра за кандидатстване</w:t>
            </w:r>
            <w:r w:rsidRPr="00B07DA6">
              <w:rPr>
                <w:i/>
                <w:lang w:val="bg-BG"/>
              </w:rPr>
              <w:t>.</w:t>
            </w:r>
            <w:r w:rsidRPr="00B07DA6">
              <w:rPr>
                <w:lang w:val="bg-BG"/>
              </w:rPr>
              <w:t xml:space="preserve"> </w:t>
            </w:r>
          </w:p>
          <w:p w14:paraId="54C2C36B" w14:textId="6AA3E6F5" w:rsidR="008A4251" w:rsidRPr="00B07DA6" w:rsidRDefault="008A4251" w:rsidP="008A4251">
            <w:pPr>
              <w:jc w:val="both"/>
              <w:rPr>
                <w:i/>
                <w:lang w:val="bg-BG"/>
              </w:rPr>
            </w:pPr>
          </w:p>
        </w:tc>
      </w:tr>
      <w:tr w:rsidR="008A4251" w:rsidRPr="00B07DA6" w14:paraId="38FDEC1A" w14:textId="77777777" w:rsidTr="00465B02">
        <w:trPr>
          <w:trHeight w:val="313"/>
        </w:trPr>
        <w:tc>
          <w:tcPr>
            <w:tcW w:w="644" w:type="dxa"/>
            <w:vAlign w:val="center"/>
          </w:tcPr>
          <w:p w14:paraId="50568B34" w14:textId="77777777" w:rsidR="008A4251" w:rsidRPr="00B07DA6" w:rsidRDefault="008A4251" w:rsidP="00C01F52">
            <w:pPr>
              <w:pStyle w:val="ListParagraph"/>
              <w:numPr>
                <w:ilvl w:val="0"/>
                <w:numId w:val="42"/>
              </w:numPr>
              <w:spacing w:after="0" w:line="240" w:lineRule="auto"/>
              <w:contextualSpacing w:val="0"/>
              <w:rPr>
                <w:rFonts w:ascii="Times New Roman" w:hAnsi="Times New Roman"/>
                <w:sz w:val="24"/>
                <w:szCs w:val="24"/>
              </w:rPr>
            </w:pPr>
            <w:bookmarkStart w:id="0" w:name="_GoBack" w:colFirst="1" w:colLast="1"/>
          </w:p>
        </w:tc>
        <w:tc>
          <w:tcPr>
            <w:tcW w:w="8505" w:type="dxa"/>
            <w:vAlign w:val="center"/>
          </w:tcPr>
          <w:p w14:paraId="07C125BC" w14:textId="77777777" w:rsidR="008A4251" w:rsidRDefault="008A4251" w:rsidP="008A4251">
            <w:pPr>
              <w:jc w:val="both"/>
              <w:rPr>
                <w:lang w:val="bg-BG"/>
              </w:rPr>
            </w:pPr>
            <w:r>
              <w:rPr>
                <w:lang w:val="bg-BG"/>
              </w:rPr>
              <w:t>И по двата компонента:</w:t>
            </w:r>
          </w:p>
          <w:p w14:paraId="6DB359E6" w14:textId="77777777" w:rsidR="008A4251" w:rsidRPr="00B07DA6" w:rsidRDefault="008A4251" w:rsidP="008A4251">
            <w:pPr>
              <w:jc w:val="both"/>
              <w:rPr>
                <w:lang w:val="bg-BG"/>
              </w:rPr>
            </w:pPr>
            <w:r w:rsidRPr="00B07DA6">
              <w:rPr>
                <w:lang w:val="bg-BG"/>
              </w:rPr>
              <w:t>Кандидатът не е получил финансова помощ със средства от ЕФСУ или чрез други фондове и инструменти на Европейския съюз, както и с други публични средства, различни от тези на кандидата, за същите разходи, за финансирането на които кандидатства по настоящата процедура.</w:t>
            </w:r>
          </w:p>
          <w:p w14:paraId="23271BDD" w14:textId="4740359B" w:rsidR="008A4251" w:rsidRPr="00B07DA6" w:rsidRDefault="008A4251" w:rsidP="008A4251">
            <w:pPr>
              <w:jc w:val="both"/>
              <w:rPr>
                <w:lang w:val="bg-BG"/>
              </w:rPr>
            </w:pPr>
            <w:r w:rsidRPr="00B07DA6">
              <w:rPr>
                <w:i/>
                <w:lang w:val="bg-BG"/>
              </w:rPr>
              <w:t>При несъответствие с посочените изисквания на конкретния бенефициент се дават указания и му се предоставя срок за отстраняване на несъответствието.</w:t>
            </w:r>
          </w:p>
        </w:tc>
        <w:tc>
          <w:tcPr>
            <w:tcW w:w="567" w:type="dxa"/>
            <w:vAlign w:val="center"/>
          </w:tcPr>
          <w:p w14:paraId="2E64BC30" w14:textId="3A0A41E9" w:rsidR="008A4251" w:rsidRPr="00B07DA6" w:rsidRDefault="008A4251" w:rsidP="008A4251">
            <w:pPr>
              <w:jc w:val="center"/>
              <w:rPr>
                <w:lang w:val="bg-BG"/>
              </w:rPr>
            </w:pPr>
            <w:r w:rsidRPr="00B07DA6">
              <w:rPr>
                <w:lang w:val="bg-BG"/>
              </w:rPr>
              <w:fldChar w:fldCharType="begin">
                <w:ffData>
                  <w:name w:val=""/>
                  <w:enabled/>
                  <w:calcOnExit/>
                  <w:checkBox>
                    <w:sizeAuto/>
                    <w:default w:val="0"/>
                  </w:checkBox>
                </w:ffData>
              </w:fldChar>
            </w:r>
            <w:r w:rsidRPr="00B07DA6">
              <w:rPr>
                <w:lang w:val="bg-BG"/>
              </w:rPr>
              <w:instrText xml:space="preserve"> FORMCHECKBOX </w:instrText>
            </w:r>
            <w:r w:rsidR="006A5248">
              <w:rPr>
                <w:lang w:val="bg-BG"/>
              </w:rPr>
            </w:r>
            <w:r w:rsidR="006A5248">
              <w:rPr>
                <w:lang w:val="bg-BG"/>
              </w:rPr>
              <w:fldChar w:fldCharType="separate"/>
            </w:r>
            <w:r w:rsidRPr="00B07DA6">
              <w:rPr>
                <w:lang w:val="bg-BG"/>
              </w:rPr>
              <w:fldChar w:fldCharType="end"/>
            </w:r>
          </w:p>
        </w:tc>
        <w:tc>
          <w:tcPr>
            <w:tcW w:w="567" w:type="dxa"/>
            <w:vAlign w:val="center"/>
          </w:tcPr>
          <w:p w14:paraId="69943B2D" w14:textId="368F52B9" w:rsidR="008A4251" w:rsidRPr="00B07DA6" w:rsidRDefault="008A4251" w:rsidP="008A4251">
            <w:pPr>
              <w:jc w:val="center"/>
              <w:rPr>
                <w:lang w:val="bg-BG"/>
              </w:rPr>
            </w:pPr>
            <w:r w:rsidRPr="00B07DA6">
              <w:rPr>
                <w:lang w:val="bg-BG"/>
              </w:rPr>
              <w:fldChar w:fldCharType="begin">
                <w:ffData>
                  <w:name w:val=""/>
                  <w:enabled/>
                  <w:calcOnExit/>
                  <w:checkBox>
                    <w:sizeAuto/>
                    <w:default w:val="0"/>
                  </w:checkBox>
                </w:ffData>
              </w:fldChar>
            </w:r>
            <w:r w:rsidRPr="00B07DA6">
              <w:rPr>
                <w:lang w:val="bg-BG"/>
              </w:rPr>
              <w:instrText xml:space="preserve"> FORMCHECKBOX </w:instrText>
            </w:r>
            <w:r w:rsidR="006A5248">
              <w:rPr>
                <w:lang w:val="bg-BG"/>
              </w:rPr>
            </w:r>
            <w:r w:rsidR="006A5248">
              <w:rPr>
                <w:lang w:val="bg-BG"/>
              </w:rPr>
              <w:fldChar w:fldCharType="separate"/>
            </w:r>
            <w:r w:rsidRPr="00B07DA6">
              <w:rPr>
                <w:lang w:val="bg-BG"/>
              </w:rPr>
              <w:fldChar w:fldCharType="end"/>
            </w:r>
          </w:p>
        </w:tc>
        <w:tc>
          <w:tcPr>
            <w:tcW w:w="567" w:type="dxa"/>
            <w:vAlign w:val="center"/>
          </w:tcPr>
          <w:p w14:paraId="76AF20F6" w14:textId="77777777" w:rsidR="008A4251" w:rsidRPr="00B07DA6" w:rsidRDefault="008A4251" w:rsidP="008A4251">
            <w:pPr>
              <w:jc w:val="center"/>
              <w:rPr>
                <w:lang w:val="bg-BG"/>
              </w:rPr>
            </w:pPr>
          </w:p>
        </w:tc>
        <w:tc>
          <w:tcPr>
            <w:tcW w:w="3969" w:type="dxa"/>
          </w:tcPr>
          <w:p w14:paraId="3774804E" w14:textId="77777777" w:rsidR="008A4251" w:rsidRDefault="008A4251" w:rsidP="008A4251">
            <w:pPr>
              <w:spacing w:after="120"/>
              <w:jc w:val="both"/>
              <w:rPr>
                <w:i/>
                <w:lang w:val="bg-BG"/>
              </w:rPr>
            </w:pPr>
            <w:r w:rsidRPr="00B07DA6">
              <w:rPr>
                <w:i/>
                <w:lang w:val="bg-BG"/>
              </w:rPr>
              <w:t>Формуляр за кандидатстване - т. „Бюджет“, т. „Финансова информация – източници на финансиране“ и Декларации при кандидатстване (Приложение 1)</w:t>
            </w:r>
            <w:r>
              <w:rPr>
                <w:i/>
                <w:lang w:val="bg-BG"/>
              </w:rPr>
              <w:t xml:space="preserve"> за публични организации по двата компонента или </w:t>
            </w:r>
            <w:r w:rsidRPr="00B07DA6">
              <w:rPr>
                <w:i/>
                <w:lang w:val="bg-BG"/>
              </w:rPr>
              <w:t xml:space="preserve">Декларации при кандидатстване </w:t>
            </w:r>
            <w:r>
              <w:rPr>
                <w:i/>
                <w:lang w:val="bg-BG"/>
              </w:rPr>
              <w:t xml:space="preserve">по Компонент 2 за частни организации </w:t>
            </w:r>
            <w:r w:rsidRPr="00B07DA6">
              <w:rPr>
                <w:i/>
                <w:lang w:val="bg-BG"/>
              </w:rPr>
              <w:t xml:space="preserve">(Приложение </w:t>
            </w:r>
            <w:r>
              <w:rPr>
                <w:i/>
                <w:lang w:val="bg-BG"/>
              </w:rPr>
              <w:t>2</w:t>
            </w:r>
            <w:r w:rsidRPr="00B07DA6">
              <w:rPr>
                <w:i/>
                <w:lang w:val="bg-BG"/>
              </w:rPr>
              <w:t>)</w:t>
            </w:r>
            <w:r w:rsidRPr="00543F17">
              <w:rPr>
                <w:i/>
                <w:snapToGrid w:val="0"/>
                <w:sz w:val="22"/>
                <w:szCs w:val="22"/>
                <w:lang w:val="bg-BG" w:eastAsia="en-US"/>
              </w:rPr>
              <w:t xml:space="preserve"> / Формуляр за кандидатстване,  </w:t>
            </w:r>
            <w:r w:rsidRPr="00543F17">
              <w:rPr>
                <w:i/>
                <w:sz w:val="22"/>
                <w:szCs w:val="22"/>
                <w:lang w:val="bg-BG"/>
              </w:rPr>
              <w:t>раздел</w:t>
            </w:r>
            <w:r w:rsidRPr="00543F17">
              <w:rPr>
                <w:i/>
                <w:snapToGrid w:val="0"/>
                <w:sz w:val="22"/>
                <w:szCs w:val="22"/>
                <w:lang w:val="bg-BG" w:eastAsia="en-US"/>
              </w:rPr>
              <w:t xml:space="preserve"> „Е-Декларации“</w:t>
            </w:r>
            <w:r w:rsidRPr="00B07DA6">
              <w:rPr>
                <w:i/>
                <w:lang w:val="bg-BG"/>
              </w:rPr>
              <w:t>.</w:t>
            </w:r>
            <w:r w:rsidR="000C2B3F">
              <w:rPr>
                <w:i/>
                <w:lang w:val="bg-BG"/>
              </w:rPr>
              <w:t xml:space="preserve"> </w:t>
            </w:r>
          </w:p>
          <w:p w14:paraId="3790619F" w14:textId="243A399A" w:rsidR="000C2B3F" w:rsidRPr="000C2B3F" w:rsidRDefault="000C2B3F" w:rsidP="008A4251">
            <w:pPr>
              <w:spacing w:after="120"/>
              <w:jc w:val="both"/>
              <w:rPr>
                <w:i/>
                <w:lang w:val="bg-BG"/>
              </w:rPr>
            </w:pPr>
            <w:r w:rsidRPr="000C2B3F">
              <w:rPr>
                <w:i/>
                <w:lang w:val="bg-BG"/>
              </w:rPr>
              <w:lastRenderedPageBreak/>
              <w:t>Информационна система за управление и наблюдение на средствата от ЕС в България 2020 и други публични източници.</w:t>
            </w:r>
          </w:p>
        </w:tc>
      </w:tr>
      <w:bookmarkEnd w:id="0"/>
    </w:tbl>
    <w:p w14:paraId="5F1FA460" w14:textId="77777777" w:rsidR="007D5587" w:rsidRPr="0032088F" w:rsidRDefault="007D5587" w:rsidP="00B07DA6">
      <w:pPr>
        <w:tabs>
          <w:tab w:val="left" w:pos="567"/>
          <w:tab w:val="left" w:pos="2268"/>
        </w:tabs>
        <w:suppressAutoHyphens/>
        <w:overflowPunct w:val="0"/>
        <w:autoSpaceDE w:val="0"/>
        <w:jc w:val="both"/>
        <w:textAlignment w:val="baseline"/>
        <w:rPr>
          <w:bCs/>
          <w:sz w:val="22"/>
          <w:szCs w:val="22"/>
          <w:lang w:val="bg-BG"/>
        </w:rPr>
      </w:pPr>
    </w:p>
    <w:sectPr w:rsidR="007D5587" w:rsidRPr="0032088F" w:rsidSect="00434B53">
      <w:headerReference w:type="default" r:id="rId13"/>
      <w:footerReference w:type="even" r:id="rId14"/>
      <w:footerReference w:type="default" r:id="rId15"/>
      <w:pgSz w:w="16838" w:h="11906" w:orient="landscape" w:code="9"/>
      <w:pgMar w:top="1418" w:right="962"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FBA4A3" w14:textId="77777777" w:rsidR="00B25D0A" w:rsidRDefault="00B25D0A">
      <w:r>
        <w:separator/>
      </w:r>
    </w:p>
  </w:endnote>
  <w:endnote w:type="continuationSeparator" w:id="0">
    <w:p w14:paraId="732B5A8C" w14:textId="77777777" w:rsidR="00B25D0A" w:rsidRDefault="00B25D0A">
      <w:r>
        <w:continuationSeparator/>
      </w:r>
    </w:p>
  </w:endnote>
  <w:endnote w:type="continuationNotice" w:id="1">
    <w:p w14:paraId="15087D4A" w14:textId="77777777" w:rsidR="00B25D0A" w:rsidRDefault="00B25D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Arial"/>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C89EE" w14:textId="77777777" w:rsidR="008A4251" w:rsidRDefault="008A4251"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7844699" w14:textId="77777777" w:rsidR="008A4251" w:rsidRDefault="008A4251" w:rsidP="00ED252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C0F6C" w14:textId="2F0138D0" w:rsidR="008A4251" w:rsidRDefault="008A4251"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70310">
      <w:rPr>
        <w:rStyle w:val="PageNumber"/>
        <w:noProof/>
      </w:rPr>
      <w:t>1</w:t>
    </w:r>
    <w:r>
      <w:rPr>
        <w:rStyle w:val="PageNumber"/>
      </w:rPr>
      <w:fldChar w:fldCharType="end"/>
    </w:r>
  </w:p>
  <w:p w14:paraId="14C84A8C" w14:textId="77777777" w:rsidR="008A4251" w:rsidRDefault="008A4251" w:rsidP="00ED2525">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0F07D" w14:textId="6FC68506" w:rsidR="008A4251" w:rsidRDefault="008A4251"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70310">
      <w:rPr>
        <w:rStyle w:val="PageNumber"/>
        <w:noProof/>
      </w:rPr>
      <w:t>2</w:t>
    </w:r>
    <w:r>
      <w:rPr>
        <w:rStyle w:val="PageNumber"/>
      </w:rPr>
      <w:fldChar w:fldCharType="end"/>
    </w:r>
  </w:p>
  <w:p w14:paraId="3F36B7C3" w14:textId="77777777" w:rsidR="008A4251" w:rsidRDefault="008A4251" w:rsidP="00215587">
    <w:pPr>
      <w:pStyle w:val="Footer"/>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337CE" w14:textId="08F78ED8" w:rsidR="008A4251" w:rsidRDefault="008A4251"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70310">
      <w:rPr>
        <w:rStyle w:val="PageNumber"/>
        <w:noProof/>
      </w:rPr>
      <w:t>3</w:t>
    </w:r>
    <w:r>
      <w:rPr>
        <w:rStyle w:val="PageNumber"/>
      </w:rPr>
      <w:fldChar w:fldCharType="end"/>
    </w:r>
  </w:p>
  <w:p w14:paraId="1E70B15B" w14:textId="77777777" w:rsidR="008A4251" w:rsidRDefault="008A4251" w:rsidP="00433A3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7A4A4E" w14:textId="77777777" w:rsidR="00B25D0A" w:rsidRDefault="00B25D0A">
      <w:r>
        <w:separator/>
      </w:r>
    </w:p>
  </w:footnote>
  <w:footnote w:type="continuationSeparator" w:id="0">
    <w:p w14:paraId="5C6856D3" w14:textId="77777777" w:rsidR="00B25D0A" w:rsidRDefault="00B25D0A">
      <w:r>
        <w:continuationSeparator/>
      </w:r>
    </w:p>
  </w:footnote>
  <w:footnote w:type="continuationNotice" w:id="1">
    <w:p w14:paraId="56A2CD5D" w14:textId="77777777" w:rsidR="00B25D0A" w:rsidRDefault="00B25D0A"/>
  </w:footnote>
  <w:footnote w:id="2">
    <w:p w14:paraId="14B3B1C5" w14:textId="77777777" w:rsidR="008A4251" w:rsidRPr="00CD2038" w:rsidRDefault="008A4251" w:rsidP="00E45F47">
      <w:pPr>
        <w:pStyle w:val="FootnoteText"/>
        <w:rPr>
          <w:lang w:val="bg-BG"/>
        </w:rPr>
      </w:pPr>
      <w:r>
        <w:rPr>
          <w:rStyle w:val="FootnoteReference"/>
        </w:rPr>
        <w:footnoteRef/>
      </w:r>
      <w:r>
        <w:rPr>
          <w:lang w:val="bg-BG"/>
        </w:rPr>
        <w:t xml:space="preserve">Справки от Регистър БУЛСТАТ: </w:t>
      </w:r>
      <w:r>
        <w:t xml:space="preserve"> </w:t>
      </w:r>
      <w:r w:rsidRPr="00CD2038">
        <w:t>https://reports.bulstat.bg/bulstat-ireports/report.jsf?x_rpt=rpt1</w:t>
      </w:r>
    </w:p>
  </w:footnote>
  <w:footnote w:id="3">
    <w:p w14:paraId="44E9EF68" w14:textId="6664011E" w:rsidR="008A4251" w:rsidRPr="00D90576" w:rsidRDefault="008A4251">
      <w:pPr>
        <w:pStyle w:val="FootnoteText"/>
        <w:rPr>
          <w:lang w:val="bg-BG"/>
        </w:rPr>
      </w:pPr>
      <w:r>
        <w:rPr>
          <w:rStyle w:val="FootnoteReference"/>
        </w:rPr>
        <w:footnoteRef/>
      </w:r>
      <w:r>
        <w:t xml:space="preserve"> </w:t>
      </w:r>
      <w:r w:rsidRPr="00D90576">
        <w:rPr>
          <w:lang w:val="bg-BG"/>
        </w:rPr>
        <w:t>Считано от 27 юли 2020 г. Търговският регистър и Регистърът на ЮЛНЦ се обединява с Имотния регистър в Единен портал за заявяване на електронни административни услуги (portal.registryagency.bg)</w:t>
      </w:r>
    </w:p>
  </w:footnote>
  <w:footnote w:id="4">
    <w:p w14:paraId="655D97E8" w14:textId="77777777" w:rsidR="00005709" w:rsidRPr="00494DE8" w:rsidRDefault="00005709" w:rsidP="00005709">
      <w:pPr>
        <w:pStyle w:val="FootnoteText"/>
        <w:jc w:val="both"/>
      </w:pPr>
      <w:r w:rsidRPr="00494DE8">
        <w:rPr>
          <w:rStyle w:val="FootnoteReference"/>
        </w:rPr>
        <w:footnoteRef/>
      </w:r>
      <w:r w:rsidRPr="00494DE8">
        <w:t xml:space="preserve"> Към датата на обявяване на процедурата стойността, посочена в чл. 54, ал. 5 от Закона за обществените поръчки, е 50 000 лв.</w:t>
      </w:r>
    </w:p>
  </w:footnote>
  <w:footnote w:id="5">
    <w:p w14:paraId="2983E1B9" w14:textId="77777777" w:rsidR="008A4251" w:rsidRPr="00B64AEC" w:rsidRDefault="008A4251" w:rsidP="008A4251">
      <w:pPr>
        <w:pStyle w:val="FootnoteText"/>
      </w:pPr>
      <w:r w:rsidRPr="00272CC4">
        <w:rPr>
          <w:rStyle w:val="FootnoteReference"/>
        </w:rPr>
        <w:footnoteRef/>
      </w:r>
      <w:r w:rsidRPr="00272CC4">
        <w:t xml:space="preserve"> Определение и допълнителна информация относно спазване на принципа за „ненанасяне на значителни вреди“ са налични в Приложение </w:t>
      </w:r>
      <w:r>
        <w:t>5</w:t>
      </w:r>
      <w:r w:rsidRPr="00B64AEC">
        <w:t xml:space="preserve"> към </w:t>
      </w:r>
      <w:r>
        <w:t>Условията за кандидатстване</w:t>
      </w:r>
      <w:r w:rsidRPr="00B64AEC">
        <w:t>.</w:t>
      </w:r>
    </w:p>
  </w:footnote>
  <w:footnote w:id="6">
    <w:p w14:paraId="43773E96" w14:textId="77777777" w:rsidR="008A4251" w:rsidRPr="00B64AEC" w:rsidRDefault="008A4251" w:rsidP="008A4251">
      <w:pPr>
        <w:pStyle w:val="FootnoteText"/>
        <w:jc w:val="both"/>
      </w:pPr>
      <w:r w:rsidRPr="00B64AEC">
        <w:rPr>
          <w:rStyle w:val="FootnoteReference"/>
        </w:rPr>
        <w:footnoteRef/>
      </w:r>
      <w:r w:rsidRPr="00B64AEC">
        <w:t xml:space="preserve"> 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7">
    <w:p w14:paraId="50A8EC2A" w14:textId="77777777" w:rsidR="008A4251" w:rsidRPr="00B64AEC" w:rsidRDefault="008A4251" w:rsidP="008A4251">
      <w:pPr>
        <w:pStyle w:val="FootnoteText"/>
        <w:jc w:val="both"/>
      </w:pPr>
      <w:r w:rsidRPr="00B64AEC">
        <w:rPr>
          <w:rStyle w:val="FootnoteReference"/>
        </w:rPr>
        <w:footnoteRef/>
      </w:r>
      <w:r w:rsidRPr="00B64AEC">
        <w:t xml:space="preserve"> Това изключение не се прилага за действия по тази мярка в съществуващи заводи за механично биологично третиране, при които действията по тази мярка са предназначени за повишаване на енергийната ефективност или за модернизиране на дейностите по рециклиране на разделени отпадъци за компостиране на биоотпадъци и анаеробно разграждане на биоотпадъци,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22"/>
      <w:gridCol w:w="4633"/>
    </w:tblGrid>
    <w:tr w:rsidR="008A4251" w14:paraId="71E40F4B" w14:textId="77777777" w:rsidTr="00D54514">
      <w:tc>
        <w:tcPr>
          <w:tcW w:w="4722" w:type="dxa"/>
        </w:tcPr>
        <w:p w14:paraId="5BEB62B3" w14:textId="77777777" w:rsidR="008A4251" w:rsidRDefault="008A4251" w:rsidP="008A1980">
          <w:pPr>
            <w:pStyle w:val="Header"/>
          </w:pPr>
          <w:r w:rsidRPr="00677D4C">
            <w:rPr>
              <w:i/>
              <w:noProof/>
              <w:lang w:val="en-US" w:eastAsia="en-US"/>
            </w:rPr>
            <w:drawing>
              <wp:inline distT="0" distB="0" distL="0" distR="0" wp14:anchorId="07CC8126" wp14:editId="4B834919">
                <wp:extent cx="2224585" cy="515907"/>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365" cy="521190"/>
                        </a:xfrm>
                        <a:prstGeom prst="rect">
                          <a:avLst/>
                        </a:prstGeom>
                        <a:noFill/>
                        <a:ln>
                          <a:noFill/>
                        </a:ln>
                      </pic:spPr>
                    </pic:pic>
                  </a:graphicData>
                </a:graphic>
              </wp:inline>
            </w:drawing>
          </w:r>
        </w:p>
      </w:tc>
      <w:tc>
        <w:tcPr>
          <w:tcW w:w="4633" w:type="dxa"/>
        </w:tcPr>
        <w:p w14:paraId="70366596" w14:textId="77777777" w:rsidR="008A4251" w:rsidRDefault="008A4251" w:rsidP="008A1980">
          <w:pPr>
            <w:pStyle w:val="Header"/>
            <w:jc w:val="right"/>
          </w:pPr>
        </w:p>
      </w:tc>
    </w:tr>
  </w:tbl>
  <w:p w14:paraId="552BAE59" w14:textId="77777777" w:rsidR="008A4251" w:rsidRPr="00B90A42" w:rsidRDefault="008A4251" w:rsidP="008A1980">
    <w:pPr>
      <w:pStyle w:val="Header"/>
    </w:pPr>
    <w:r w:rsidRPr="00DD4A78">
      <w:rPr>
        <w:noProof/>
        <w:lang w:val="en-US" w:eastAsia="en-US"/>
      </w:rPr>
      <w:drawing>
        <wp:anchor distT="0" distB="0" distL="114300" distR="114300" simplePos="0" relativeHeight="251657216" behindDoc="0" locked="0" layoutInCell="1" allowOverlap="1" wp14:anchorId="06982A10" wp14:editId="16926375">
          <wp:simplePos x="0" y="0"/>
          <wp:positionH relativeFrom="margin">
            <wp:align>right</wp:align>
          </wp:positionH>
          <wp:positionV relativeFrom="paragraph">
            <wp:posOffset>-567083</wp:posOffset>
          </wp:positionV>
          <wp:extent cx="2307600" cy="651600"/>
          <wp:effectExtent l="0" t="0" r="0" b="0"/>
          <wp:wrapNone/>
          <wp:docPr id="3" name="Picture 3"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07600" cy="65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D7B775" w14:textId="77777777" w:rsidR="008A4251" w:rsidRPr="008A1980" w:rsidRDefault="008A4251" w:rsidP="008A198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ook w:val="04A0" w:firstRow="1" w:lastRow="0" w:firstColumn="1" w:lastColumn="0" w:noHBand="0" w:noVBand="1"/>
    </w:tblPr>
    <w:tblGrid>
      <w:gridCol w:w="4670"/>
      <w:gridCol w:w="4400"/>
    </w:tblGrid>
    <w:tr w:rsidR="008A4251" w14:paraId="7D4B58DF" w14:textId="77777777" w:rsidTr="002F2D94">
      <w:tc>
        <w:tcPr>
          <w:tcW w:w="4722" w:type="dxa"/>
          <w:shd w:val="clear" w:color="auto" w:fill="auto"/>
        </w:tcPr>
        <w:p w14:paraId="73280BC6" w14:textId="63CF4CDB" w:rsidR="008A4251" w:rsidRDefault="008A4251" w:rsidP="00EE4BE7">
          <w:pPr>
            <w:pStyle w:val="Header"/>
          </w:pPr>
          <w:r w:rsidRPr="00103B9D">
            <w:rPr>
              <w:i/>
              <w:noProof/>
              <w:lang w:val="en-US" w:eastAsia="en-US"/>
            </w:rPr>
            <w:drawing>
              <wp:inline distT="0" distB="0" distL="0" distR="0" wp14:anchorId="36F1BE8E" wp14:editId="00A20CBD">
                <wp:extent cx="2226310" cy="51689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310" cy="516890"/>
                        </a:xfrm>
                        <a:prstGeom prst="rect">
                          <a:avLst/>
                        </a:prstGeom>
                        <a:noFill/>
                        <a:ln>
                          <a:noFill/>
                        </a:ln>
                      </pic:spPr>
                    </pic:pic>
                  </a:graphicData>
                </a:graphic>
              </wp:inline>
            </w:drawing>
          </w:r>
        </w:p>
      </w:tc>
      <w:tc>
        <w:tcPr>
          <w:tcW w:w="4633" w:type="dxa"/>
          <w:shd w:val="clear" w:color="auto" w:fill="auto"/>
        </w:tcPr>
        <w:p w14:paraId="6258A1FD" w14:textId="77777777" w:rsidR="008A4251" w:rsidRDefault="008A4251" w:rsidP="00EE4BE7">
          <w:pPr>
            <w:pStyle w:val="Header"/>
            <w:jc w:val="right"/>
          </w:pPr>
        </w:p>
      </w:tc>
    </w:tr>
  </w:tbl>
  <w:p w14:paraId="4E9D6DC7" w14:textId="14F9CEF6" w:rsidR="008A4251" w:rsidRPr="00B90A42" w:rsidRDefault="008A4251" w:rsidP="00EE4BE7">
    <w:pPr>
      <w:pStyle w:val="Header"/>
    </w:pPr>
    <w:r>
      <w:rPr>
        <w:noProof/>
        <w:lang w:val="en-US" w:eastAsia="en-US"/>
      </w:rPr>
      <w:drawing>
        <wp:anchor distT="0" distB="0" distL="114300" distR="114300" simplePos="0" relativeHeight="251658240" behindDoc="0" locked="0" layoutInCell="1" allowOverlap="1" wp14:anchorId="5D2A32F5" wp14:editId="38A5DEC0">
          <wp:simplePos x="0" y="0"/>
          <wp:positionH relativeFrom="margin">
            <wp:align>right</wp:align>
          </wp:positionH>
          <wp:positionV relativeFrom="paragraph">
            <wp:posOffset>-567055</wp:posOffset>
          </wp:positionV>
          <wp:extent cx="2307590" cy="651510"/>
          <wp:effectExtent l="0" t="0" r="0" b="0"/>
          <wp:wrapNone/>
          <wp:docPr id="6" name="Picture 6"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07590" cy="6515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889546C" w14:textId="77777777" w:rsidR="008A4251" w:rsidRPr="00A544D8" w:rsidRDefault="008A4251" w:rsidP="00EE4BE7">
    <w:pPr>
      <w:pStyle w:val="Header"/>
    </w:pPr>
  </w:p>
  <w:p w14:paraId="16224595" w14:textId="77777777" w:rsidR="008A4251" w:rsidRPr="00EE4BE7" w:rsidRDefault="008A4251" w:rsidP="00EE4BE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22"/>
      <w:gridCol w:w="4633"/>
    </w:tblGrid>
    <w:tr w:rsidR="008A4251" w14:paraId="347160B8" w14:textId="77777777" w:rsidTr="00D54514">
      <w:tc>
        <w:tcPr>
          <w:tcW w:w="4722" w:type="dxa"/>
        </w:tcPr>
        <w:p w14:paraId="495B5C77" w14:textId="77777777" w:rsidR="008A4251" w:rsidRDefault="008A4251" w:rsidP="008A1980">
          <w:pPr>
            <w:pStyle w:val="Header"/>
          </w:pPr>
          <w:r w:rsidRPr="00677D4C">
            <w:rPr>
              <w:i/>
              <w:noProof/>
              <w:lang w:val="en-US" w:eastAsia="en-US"/>
            </w:rPr>
            <w:drawing>
              <wp:inline distT="0" distB="0" distL="0" distR="0" wp14:anchorId="779D9FF2" wp14:editId="750DF43B">
                <wp:extent cx="2224585" cy="515907"/>
                <wp:effectExtent l="0" t="0" r="444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365" cy="521190"/>
                        </a:xfrm>
                        <a:prstGeom prst="rect">
                          <a:avLst/>
                        </a:prstGeom>
                        <a:noFill/>
                        <a:ln>
                          <a:noFill/>
                        </a:ln>
                      </pic:spPr>
                    </pic:pic>
                  </a:graphicData>
                </a:graphic>
              </wp:inline>
            </w:drawing>
          </w:r>
        </w:p>
      </w:tc>
      <w:tc>
        <w:tcPr>
          <w:tcW w:w="4633" w:type="dxa"/>
        </w:tcPr>
        <w:p w14:paraId="50F725C9" w14:textId="77777777" w:rsidR="008A4251" w:rsidRDefault="008A4251" w:rsidP="008A1980">
          <w:pPr>
            <w:pStyle w:val="Header"/>
            <w:jc w:val="right"/>
          </w:pPr>
        </w:p>
      </w:tc>
    </w:tr>
  </w:tbl>
  <w:p w14:paraId="7C983E5E" w14:textId="77777777" w:rsidR="008A4251" w:rsidRPr="00B90A42" w:rsidRDefault="008A4251" w:rsidP="008A1980">
    <w:pPr>
      <w:pStyle w:val="Header"/>
    </w:pPr>
    <w:r w:rsidRPr="00DD4A78">
      <w:rPr>
        <w:noProof/>
        <w:lang w:val="en-US" w:eastAsia="en-US"/>
      </w:rPr>
      <w:drawing>
        <wp:anchor distT="0" distB="0" distL="114300" distR="114300" simplePos="0" relativeHeight="251656192" behindDoc="0" locked="0" layoutInCell="1" allowOverlap="1" wp14:anchorId="335F7C3D" wp14:editId="712DECED">
          <wp:simplePos x="0" y="0"/>
          <wp:positionH relativeFrom="margin">
            <wp:align>right</wp:align>
          </wp:positionH>
          <wp:positionV relativeFrom="paragraph">
            <wp:posOffset>-567083</wp:posOffset>
          </wp:positionV>
          <wp:extent cx="2307600" cy="651600"/>
          <wp:effectExtent l="0" t="0" r="0" b="0"/>
          <wp:wrapNone/>
          <wp:docPr id="12" name="Picture 12"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07600" cy="65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BA900A9" w14:textId="77777777" w:rsidR="008A4251" w:rsidRPr="008A1980" w:rsidRDefault="008A4251" w:rsidP="008A198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2D42105"/>
    <w:multiLevelType w:val="hybridMultilevel"/>
    <w:tmpl w:val="CE6CB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7394DC5"/>
    <w:multiLevelType w:val="multilevel"/>
    <w:tmpl w:val="25AA4316"/>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15AC26F4"/>
    <w:multiLevelType w:val="hybridMultilevel"/>
    <w:tmpl w:val="48E84E44"/>
    <w:lvl w:ilvl="0" w:tplc="33641078">
      <w:start w:val="1"/>
      <w:numFmt w:val="decimal"/>
      <w:lvlText w:val="%1"/>
      <w:lvlJc w:val="left"/>
      <w:pPr>
        <w:tabs>
          <w:tab w:val="num" w:pos="360"/>
        </w:tabs>
        <w:ind w:left="360" w:firstLine="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5" w15:restartNumberingAfterBreak="0">
    <w:nsid w:val="18A63B3F"/>
    <w:multiLevelType w:val="hybridMultilevel"/>
    <w:tmpl w:val="25466A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98662AB"/>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1C3D7A3F"/>
    <w:multiLevelType w:val="hybridMultilevel"/>
    <w:tmpl w:val="AF024D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0"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15:restartNumberingAfterBreak="0">
    <w:nsid w:val="2C945C48"/>
    <w:multiLevelType w:val="hybridMultilevel"/>
    <w:tmpl w:val="AE822E0E"/>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5" w15:restartNumberingAfterBreak="0">
    <w:nsid w:val="33950A88"/>
    <w:multiLevelType w:val="multilevel"/>
    <w:tmpl w:val="53A8AA04"/>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5165C08"/>
    <w:multiLevelType w:val="hybridMultilevel"/>
    <w:tmpl w:val="4572874C"/>
    <w:lvl w:ilvl="0" w:tplc="D90C5676">
      <w:numFmt w:val="bullet"/>
      <w:lvlText w:val="-"/>
      <w:lvlJc w:val="left"/>
      <w:pPr>
        <w:ind w:left="525" w:hanging="360"/>
      </w:pPr>
      <w:rPr>
        <w:rFonts w:ascii="Times New Roman" w:eastAsia="Times New Roman" w:hAnsi="Times New Roman" w:cs="Times New Roman" w:hint="default"/>
      </w:rPr>
    </w:lvl>
    <w:lvl w:ilvl="1" w:tplc="04020003" w:tentative="1">
      <w:start w:val="1"/>
      <w:numFmt w:val="bullet"/>
      <w:lvlText w:val="o"/>
      <w:lvlJc w:val="left"/>
      <w:pPr>
        <w:ind w:left="1245" w:hanging="360"/>
      </w:pPr>
      <w:rPr>
        <w:rFonts w:ascii="Courier New" w:hAnsi="Courier New" w:cs="Courier New" w:hint="default"/>
      </w:rPr>
    </w:lvl>
    <w:lvl w:ilvl="2" w:tplc="04020005" w:tentative="1">
      <w:start w:val="1"/>
      <w:numFmt w:val="bullet"/>
      <w:lvlText w:val=""/>
      <w:lvlJc w:val="left"/>
      <w:pPr>
        <w:ind w:left="1965" w:hanging="360"/>
      </w:pPr>
      <w:rPr>
        <w:rFonts w:ascii="Wingdings" w:hAnsi="Wingdings" w:hint="default"/>
      </w:rPr>
    </w:lvl>
    <w:lvl w:ilvl="3" w:tplc="04020001" w:tentative="1">
      <w:start w:val="1"/>
      <w:numFmt w:val="bullet"/>
      <w:lvlText w:val=""/>
      <w:lvlJc w:val="left"/>
      <w:pPr>
        <w:ind w:left="2685" w:hanging="360"/>
      </w:pPr>
      <w:rPr>
        <w:rFonts w:ascii="Symbol" w:hAnsi="Symbol" w:hint="default"/>
      </w:rPr>
    </w:lvl>
    <w:lvl w:ilvl="4" w:tplc="04020003" w:tentative="1">
      <w:start w:val="1"/>
      <w:numFmt w:val="bullet"/>
      <w:lvlText w:val="o"/>
      <w:lvlJc w:val="left"/>
      <w:pPr>
        <w:ind w:left="3405" w:hanging="360"/>
      </w:pPr>
      <w:rPr>
        <w:rFonts w:ascii="Courier New" w:hAnsi="Courier New" w:cs="Courier New" w:hint="default"/>
      </w:rPr>
    </w:lvl>
    <w:lvl w:ilvl="5" w:tplc="04020005" w:tentative="1">
      <w:start w:val="1"/>
      <w:numFmt w:val="bullet"/>
      <w:lvlText w:val=""/>
      <w:lvlJc w:val="left"/>
      <w:pPr>
        <w:ind w:left="4125" w:hanging="360"/>
      </w:pPr>
      <w:rPr>
        <w:rFonts w:ascii="Wingdings" w:hAnsi="Wingdings" w:hint="default"/>
      </w:rPr>
    </w:lvl>
    <w:lvl w:ilvl="6" w:tplc="04020001" w:tentative="1">
      <w:start w:val="1"/>
      <w:numFmt w:val="bullet"/>
      <w:lvlText w:val=""/>
      <w:lvlJc w:val="left"/>
      <w:pPr>
        <w:ind w:left="4845" w:hanging="360"/>
      </w:pPr>
      <w:rPr>
        <w:rFonts w:ascii="Symbol" w:hAnsi="Symbol" w:hint="default"/>
      </w:rPr>
    </w:lvl>
    <w:lvl w:ilvl="7" w:tplc="04020003" w:tentative="1">
      <w:start w:val="1"/>
      <w:numFmt w:val="bullet"/>
      <w:lvlText w:val="o"/>
      <w:lvlJc w:val="left"/>
      <w:pPr>
        <w:ind w:left="5565" w:hanging="360"/>
      </w:pPr>
      <w:rPr>
        <w:rFonts w:ascii="Courier New" w:hAnsi="Courier New" w:cs="Courier New" w:hint="default"/>
      </w:rPr>
    </w:lvl>
    <w:lvl w:ilvl="8" w:tplc="04020005" w:tentative="1">
      <w:start w:val="1"/>
      <w:numFmt w:val="bullet"/>
      <w:lvlText w:val=""/>
      <w:lvlJc w:val="left"/>
      <w:pPr>
        <w:ind w:left="6285" w:hanging="360"/>
      </w:pPr>
      <w:rPr>
        <w:rFonts w:ascii="Wingdings" w:hAnsi="Wingdings" w:hint="default"/>
      </w:rPr>
    </w:lvl>
  </w:abstractNum>
  <w:abstractNum w:abstractNumId="17" w15:restartNumberingAfterBreak="0">
    <w:nsid w:val="37E50CE7"/>
    <w:multiLevelType w:val="hybridMultilevel"/>
    <w:tmpl w:val="F2D2F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3CE31823"/>
    <w:multiLevelType w:val="hybridMultilevel"/>
    <w:tmpl w:val="F0D0FB2A"/>
    <w:lvl w:ilvl="0" w:tplc="3CE2F544">
      <w:start w:val="1"/>
      <w:numFmt w:val="decimal"/>
      <w:lvlText w:val="%1."/>
      <w:lvlJc w:val="left"/>
      <w:pPr>
        <w:ind w:left="540" w:hanging="360"/>
      </w:pPr>
      <w:rPr>
        <w:rFonts w:ascii="Times New Roman" w:hAnsi="Times New Roman" w:cs="Times New Roman" w:hint="default"/>
        <w:sz w:val="24"/>
        <w:szCs w:val="24"/>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 w15:restartNumberingAfterBreak="0">
    <w:nsid w:val="3E9D5395"/>
    <w:multiLevelType w:val="hybridMultilevel"/>
    <w:tmpl w:val="1B54BCAA"/>
    <w:lvl w:ilvl="0" w:tplc="E27C3C94">
      <w:start w:val="1"/>
      <w:numFmt w:val="russianLower"/>
      <w:lvlText w:val="%1)"/>
      <w:lvlJc w:val="left"/>
      <w:pPr>
        <w:tabs>
          <w:tab w:val="num" w:pos="720"/>
        </w:tabs>
        <w:ind w:left="720" w:hanging="360"/>
      </w:pPr>
      <w:rPr>
        <w:rFonts w:hint="default"/>
      </w:rPr>
    </w:lvl>
    <w:lvl w:ilvl="1" w:tplc="3CA85E04">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1" w15:restartNumberingAfterBreak="0">
    <w:nsid w:val="40CC2428"/>
    <w:multiLevelType w:val="hybridMultilevel"/>
    <w:tmpl w:val="7DB88DB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4146D6A"/>
    <w:multiLevelType w:val="hybridMultilevel"/>
    <w:tmpl w:val="87D8DCCC"/>
    <w:lvl w:ilvl="0" w:tplc="F5FA19A2">
      <w:start w:val="1"/>
      <w:numFmt w:val="decimal"/>
      <w:lvlText w:val="%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6C2447A"/>
    <w:multiLevelType w:val="hybridMultilevel"/>
    <w:tmpl w:val="F0D0FB2A"/>
    <w:lvl w:ilvl="0" w:tplc="3CE2F544">
      <w:start w:val="1"/>
      <w:numFmt w:val="decimal"/>
      <w:lvlText w:val="%1."/>
      <w:lvlJc w:val="left"/>
      <w:pPr>
        <w:ind w:left="540" w:hanging="360"/>
      </w:pPr>
      <w:rPr>
        <w:rFonts w:ascii="Times New Roman" w:hAnsi="Times New Roman" w:cs="Times New Roman" w:hint="default"/>
        <w:sz w:val="24"/>
        <w:szCs w:val="24"/>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48EB2D9C"/>
    <w:multiLevelType w:val="hybridMultilevel"/>
    <w:tmpl w:val="CAD8636A"/>
    <w:lvl w:ilvl="0" w:tplc="B2C026A6">
      <w:start w:val="1"/>
      <w:numFmt w:val="bullet"/>
      <w:lvlText w:val=""/>
      <w:lvlJc w:val="left"/>
      <w:pPr>
        <w:tabs>
          <w:tab w:val="num" w:pos="1224"/>
        </w:tabs>
        <w:ind w:left="1224"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B5F49D4"/>
    <w:multiLevelType w:val="hybridMultilevel"/>
    <w:tmpl w:val="8F88C286"/>
    <w:lvl w:ilvl="0" w:tplc="3CE2F544">
      <w:start w:val="1"/>
      <w:numFmt w:val="decimal"/>
      <w:lvlText w:val="%1."/>
      <w:lvlJc w:val="left"/>
      <w:pPr>
        <w:ind w:left="540" w:hanging="360"/>
      </w:pPr>
      <w:rPr>
        <w:rFonts w:ascii="Times New Roman" w:hAnsi="Times New Roman" w:cs="Times New Roman" w:hint="default"/>
        <w:sz w:val="24"/>
        <w:szCs w:val="24"/>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6" w15:restartNumberingAfterBreak="0">
    <w:nsid w:val="500649C1"/>
    <w:multiLevelType w:val="hybridMultilevel"/>
    <w:tmpl w:val="81EEF40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8"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DB77E51"/>
    <w:multiLevelType w:val="hybridMultilevel"/>
    <w:tmpl w:val="34307AA8"/>
    <w:lvl w:ilvl="0" w:tplc="0402000F">
      <w:start w:val="1"/>
      <w:numFmt w:val="decimal"/>
      <w:lvlText w:val="%1."/>
      <w:lvlJc w:val="left"/>
      <w:pPr>
        <w:tabs>
          <w:tab w:val="num" w:pos="644"/>
        </w:tabs>
        <w:ind w:left="644"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0"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35033B0"/>
    <w:multiLevelType w:val="multilevel"/>
    <w:tmpl w:val="1E10C204"/>
    <w:lvl w:ilvl="0">
      <w:start w:val="1"/>
      <w:numFmt w:val="decimal"/>
      <w:lvlText w:val="%1"/>
      <w:lvlJc w:val="left"/>
      <w:pPr>
        <w:tabs>
          <w:tab w:val="num" w:pos="360"/>
        </w:tabs>
        <w:ind w:left="360" w:firstLine="0"/>
      </w:pPr>
      <w:rPr>
        <w:rFonts w:hint="default"/>
        <w:color w:val="auto"/>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664C43CB"/>
    <w:multiLevelType w:val="multilevel"/>
    <w:tmpl w:val="0E228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D1045D4"/>
    <w:multiLevelType w:val="hybridMultilevel"/>
    <w:tmpl w:val="1302BB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73247BEC"/>
    <w:multiLevelType w:val="hybridMultilevel"/>
    <w:tmpl w:val="292257BA"/>
    <w:lvl w:ilvl="0" w:tplc="280A773E">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391F98"/>
    <w:multiLevelType w:val="hybridMultilevel"/>
    <w:tmpl w:val="2F9CD398"/>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6" w15:restartNumberingAfterBreak="0">
    <w:nsid w:val="79922B3D"/>
    <w:multiLevelType w:val="hybridMultilevel"/>
    <w:tmpl w:val="32A8B152"/>
    <w:lvl w:ilvl="0" w:tplc="65B8D20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79D357EC"/>
    <w:multiLevelType w:val="hybridMultilevel"/>
    <w:tmpl w:val="739A4BEA"/>
    <w:lvl w:ilvl="0" w:tplc="30D0E63E">
      <w:start w:val="1"/>
      <w:numFmt w:val="russianLower"/>
      <w:lvlText w:val="%1."/>
      <w:lvlJc w:val="left"/>
      <w:pPr>
        <w:tabs>
          <w:tab w:val="num" w:pos="720"/>
        </w:tabs>
        <w:ind w:left="720" w:hanging="360"/>
      </w:pPr>
      <w:rPr>
        <w:rFonts w:hint="default"/>
        <w:b w:val="0"/>
        <w:bCs/>
      </w:rPr>
    </w:lvl>
    <w:lvl w:ilvl="1" w:tplc="0402000F">
      <w:start w:val="1"/>
      <w:numFmt w:val="decimal"/>
      <w:lvlText w:val="%2."/>
      <w:lvlJc w:val="left"/>
      <w:pPr>
        <w:tabs>
          <w:tab w:val="num" w:pos="1557"/>
        </w:tabs>
        <w:ind w:left="1557" w:hanging="360"/>
      </w:pPr>
      <w:rPr>
        <w:rFonts w:hint="default"/>
        <w:b w:val="0"/>
        <w:bCs/>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15:restartNumberingAfterBreak="0">
    <w:nsid w:val="7A317610"/>
    <w:multiLevelType w:val="hybridMultilevel"/>
    <w:tmpl w:val="2F9CD398"/>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9" w15:restartNumberingAfterBreak="0">
    <w:nsid w:val="7B0538E5"/>
    <w:multiLevelType w:val="hybridMultilevel"/>
    <w:tmpl w:val="D5AA994E"/>
    <w:lvl w:ilvl="0" w:tplc="0402000F">
      <w:start w:val="1"/>
      <w:numFmt w:val="bullet"/>
      <w:lvlText w:val=""/>
      <w:lvlJc w:val="left"/>
      <w:pPr>
        <w:tabs>
          <w:tab w:val="num" w:pos="720"/>
        </w:tabs>
        <w:ind w:left="720" w:hanging="360"/>
      </w:pPr>
      <w:rPr>
        <w:rFonts w:ascii="Symbol" w:hAnsi="Symbol" w:cs="Symbol"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start w:val="1"/>
      <w:numFmt w:val="bullet"/>
      <w:lvlText w:val=""/>
      <w:lvlJc w:val="left"/>
      <w:pPr>
        <w:tabs>
          <w:tab w:val="num" w:pos="2160"/>
        </w:tabs>
        <w:ind w:left="2160" w:hanging="360"/>
      </w:pPr>
      <w:rPr>
        <w:rFonts w:ascii="Wingdings" w:hAnsi="Wingdings" w:cs="Wingdings" w:hint="default"/>
      </w:rPr>
    </w:lvl>
    <w:lvl w:ilvl="3" w:tplc="0402000F">
      <w:start w:val="1"/>
      <w:numFmt w:val="bullet"/>
      <w:lvlText w:val=""/>
      <w:lvlJc w:val="left"/>
      <w:pPr>
        <w:tabs>
          <w:tab w:val="num" w:pos="2880"/>
        </w:tabs>
        <w:ind w:left="2880" w:hanging="360"/>
      </w:pPr>
      <w:rPr>
        <w:rFonts w:ascii="Symbol" w:hAnsi="Symbol" w:cs="Symbol" w:hint="default"/>
      </w:rPr>
    </w:lvl>
    <w:lvl w:ilvl="4" w:tplc="04020019">
      <w:start w:val="1"/>
      <w:numFmt w:val="bullet"/>
      <w:lvlText w:val="o"/>
      <w:lvlJc w:val="left"/>
      <w:pPr>
        <w:tabs>
          <w:tab w:val="num" w:pos="3600"/>
        </w:tabs>
        <w:ind w:left="3600" w:hanging="360"/>
      </w:pPr>
      <w:rPr>
        <w:rFonts w:ascii="Courier New" w:hAnsi="Courier New" w:cs="Courier New" w:hint="default"/>
      </w:rPr>
    </w:lvl>
    <w:lvl w:ilvl="5" w:tplc="0402001B">
      <w:start w:val="1"/>
      <w:numFmt w:val="bullet"/>
      <w:lvlText w:val=""/>
      <w:lvlJc w:val="left"/>
      <w:pPr>
        <w:tabs>
          <w:tab w:val="num" w:pos="4320"/>
        </w:tabs>
        <w:ind w:left="4320" w:hanging="360"/>
      </w:pPr>
      <w:rPr>
        <w:rFonts w:ascii="Wingdings" w:hAnsi="Wingdings" w:cs="Wingdings" w:hint="default"/>
      </w:rPr>
    </w:lvl>
    <w:lvl w:ilvl="6" w:tplc="0402000F">
      <w:start w:val="1"/>
      <w:numFmt w:val="bullet"/>
      <w:lvlText w:val=""/>
      <w:lvlJc w:val="left"/>
      <w:pPr>
        <w:tabs>
          <w:tab w:val="num" w:pos="5040"/>
        </w:tabs>
        <w:ind w:left="5040" w:hanging="360"/>
      </w:pPr>
      <w:rPr>
        <w:rFonts w:ascii="Symbol" w:hAnsi="Symbol" w:cs="Symbol" w:hint="default"/>
      </w:rPr>
    </w:lvl>
    <w:lvl w:ilvl="7" w:tplc="04020019">
      <w:start w:val="1"/>
      <w:numFmt w:val="bullet"/>
      <w:lvlText w:val="o"/>
      <w:lvlJc w:val="left"/>
      <w:pPr>
        <w:tabs>
          <w:tab w:val="num" w:pos="5760"/>
        </w:tabs>
        <w:ind w:left="5760" w:hanging="360"/>
      </w:pPr>
      <w:rPr>
        <w:rFonts w:ascii="Courier New" w:hAnsi="Courier New" w:cs="Courier New" w:hint="default"/>
      </w:rPr>
    </w:lvl>
    <w:lvl w:ilvl="8" w:tplc="0402001B">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7C825A89"/>
    <w:multiLevelType w:val="hybridMultilevel"/>
    <w:tmpl w:val="440831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FDE2FF9"/>
    <w:multiLevelType w:val="hybridMultilevel"/>
    <w:tmpl w:val="48147B32"/>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9"/>
  </w:num>
  <w:num w:numId="2">
    <w:abstractNumId w:val="20"/>
  </w:num>
  <w:num w:numId="3">
    <w:abstractNumId w:val="2"/>
  </w:num>
  <w:num w:numId="4">
    <w:abstractNumId w:val="15"/>
  </w:num>
  <w:num w:numId="5">
    <w:abstractNumId w:val="29"/>
  </w:num>
  <w:num w:numId="6">
    <w:abstractNumId w:val="4"/>
  </w:num>
  <w:num w:numId="7">
    <w:abstractNumId w:val="31"/>
  </w:num>
  <w:num w:numId="8">
    <w:abstractNumId w:val="34"/>
  </w:num>
  <w:num w:numId="9">
    <w:abstractNumId w:val="19"/>
  </w:num>
  <w:num w:numId="10">
    <w:abstractNumId w:val="10"/>
  </w:num>
  <w:num w:numId="11">
    <w:abstractNumId w:val="24"/>
  </w:num>
  <w:num w:numId="12">
    <w:abstractNumId w:val="36"/>
  </w:num>
  <w:num w:numId="13">
    <w:abstractNumId w:val="32"/>
  </w:num>
  <w:num w:numId="14">
    <w:abstractNumId w:val="37"/>
  </w:num>
  <w:num w:numId="15">
    <w:abstractNumId w:val="26"/>
  </w:num>
  <w:num w:numId="16">
    <w:abstractNumId w:val="33"/>
  </w:num>
  <w:num w:numId="17">
    <w:abstractNumId w:val="8"/>
  </w:num>
  <w:num w:numId="18">
    <w:abstractNumId w:val="5"/>
  </w:num>
  <w:num w:numId="19">
    <w:abstractNumId w:val="28"/>
  </w:num>
  <w:num w:numId="20">
    <w:abstractNumId w:val="16"/>
  </w:num>
  <w:num w:numId="21">
    <w:abstractNumId w:val="21"/>
  </w:num>
  <w:num w:numId="22">
    <w:abstractNumId w:val="40"/>
  </w:num>
  <w:num w:numId="23">
    <w:abstractNumId w:val="27"/>
  </w:num>
  <w:num w:numId="24">
    <w:abstractNumId w:val="3"/>
  </w:num>
  <w:num w:numId="25">
    <w:abstractNumId w:val="9"/>
  </w:num>
  <w:num w:numId="26">
    <w:abstractNumId w:val="11"/>
  </w:num>
  <w:num w:numId="27">
    <w:abstractNumId w:val="13"/>
  </w:num>
  <w:num w:numId="28">
    <w:abstractNumId w:val="7"/>
  </w:num>
  <w:num w:numId="29">
    <w:abstractNumId w:val="30"/>
  </w:num>
  <w:num w:numId="30">
    <w:abstractNumId w:val="38"/>
  </w:num>
  <w:num w:numId="31">
    <w:abstractNumId w:val="14"/>
  </w:num>
  <w:num w:numId="32">
    <w:abstractNumId w:val="0"/>
  </w:num>
  <w:num w:numId="33">
    <w:abstractNumId w:val="12"/>
  </w:num>
  <w:num w:numId="34">
    <w:abstractNumId w:val="17"/>
  </w:num>
  <w:num w:numId="35">
    <w:abstractNumId w:val="1"/>
  </w:num>
  <w:num w:numId="36">
    <w:abstractNumId w:val="6"/>
  </w:num>
  <w:num w:numId="37">
    <w:abstractNumId w:val="22"/>
  </w:num>
  <w:num w:numId="38">
    <w:abstractNumId w:val="23"/>
  </w:num>
  <w:num w:numId="39">
    <w:abstractNumId w:val="25"/>
  </w:num>
  <w:num w:numId="40">
    <w:abstractNumId w:val="41"/>
  </w:num>
  <w:num w:numId="41">
    <w:abstractNumId w:val="35"/>
  </w:num>
  <w:num w:numId="42">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1DC"/>
    <w:rsid w:val="000002FF"/>
    <w:rsid w:val="0000031F"/>
    <w:rsid w:val="0000039E"/>
    <w:rsid w:val="00000779"/>
    <w:rsid w:val="00000805"/>
    <w:rsid w:val="00000B8D"/>
    <w:rsid w:val="00001293"/>
    <w:rsid w:val="00001757"/>
    <w:rsid w:val="00001850"/>
    <w:rsid w:val="000020D7"/>
    <w:rsid w:val="00002227"/>
    <w:rsid w:val="0000294F"/>
    <w:rsid w:val="000029FE"/>
    <w:rsid w:val="00002CCD"/>
    <w:rsid w:val="0000334C"/>
    <w:rsid w:val="000035B2"/>
    <w:rsid w:val="00003662"/>
    <w:rsid w:val="00003A61"/>
    <w:rsid w:val="00004022"/>
    <w:rsid w:val="000040D2"/>
    <w:rsid w:val="000041BA"/>
    <w:rsid w:val="000043A8"/>
    <w:rsid w:val="00004454"/>
    <w:rsid w:val="000047EF"/>
    <w:rsid w:val="0000528D"/>
    <w:rsid w:val="00005709"/>
    <w:rsid w:val="00005926"/>
    <w:rsid w:val="00005B04"/>
    <w:rsid w:val="00005EEB"/>
    <w:rsid w:val="000064B1"/>
    <w:rsid w:val="000068B1"/>
    <w:rsid w:val="00006A59"/>
    <w:rsid w:val="00006C93"/>
    <w:rsid w:val="00006CEA"/>
    <w:rsid w:val="00006D13"/>
    <w:rsid w:val="00007C65"/>
    <w:rsid w:val="00007C83"/>
    <w:rsid w:val="00007FF6"/>
    <w:rsid w:val="00010858"/>
    <w:rsid w:val="00010CEA"/>
    <w:rsid w:val="000115CA"/>
    <w:rsid w:val="000116F5"/>
    <w:rsid w:val="00011BD2"/>
    <w:rsid w:val="00011FD5"/>
    <w:rsid w:val="00012217"/>
    <w:rsid w:val="00012237"/>
    <w:rsid w:val="0001230A"/>
    <w:rsid w:val="0001255D"/>
    <w:rsid w:val="00012594"/>
    <w:rsid w:val="000126BC"/>
    <w:rsid w:val="00012B15"/>
    <w:rsid w:val="00013581"/>
    <w:rsid w:val="00013621"/>
    <w:rsid w:val="000136EB"/>
    <w:rsid w:val="00013A01"/>
    <w:rsid w:val="0001439B"/>
    <w:rsid w:val="00014B83"/>
    <w:rsid w:val="00014BF5"/>
    <w:rsid w:val="000154A9"/>
    <w:rsid w:val="000154D4"/>
    <w:rsid w:val="00015B24"/>
    <w:rsid w:val="00016090"/>
    <w:rsid w:val="0001613F"/>
    <w:rsid w:val="000162DD"/>
    <w:rsid w:val="0001657A"/>
    <w:rsid w:val="00016669"/>
    <w:rsid w:val="000169D4"/>
    <w:rsid w:val="00016F67"/>
    <w:rsid w:val="000174B6"/>
    <w:rsid w:val="0002035C"/>
    <w:rsid w:val="0002094B"/>
    <w:rsid w:val="00020C8E"/>
    <w:rsid w:val="00020D48"/>
    <w:rsid w:val="00020DF1"/>
    <w:rsid w:val="00020E07"/>
    <w:rsid w:val="00020FFD"/>
    <w:rsid w:val="00021330"/>
    <w:rsid w:val="000214F9"/>
    <w:rsid w:val="0002189B"/>
    <w:rsid w:val="000218F2"/>
    <w:rsid w:val="00021BCC"/>
    <w:rsid w:val="0002278B"/>
    <w:rsid w:val="00022BDE"/>
    <w:rsid w:val="00022C75"/>
    <w:rsid w:val="00023782"/>
    <w:rsid w:val="00023EB5"/>
    <w:rsid w:val="0002402D"/>
    <w:rsid w:val="0002425D"/>
    <w:rsid w:val="00024460"/>
    <w:rsid w:val="000248AC"/>
    <w:rsid w:val="000248BA"/>
    <w:rsid w:val="000249E4"/>
    <w:rsid w:val="00024BDE"/>
    <w:rsid w:val="00024DB8"/>
    <w:rsid w:val="00024E8C"/>
    <w:rsid w:val="000251AB"/>
    <w:rsid w:val="00025AB3"/>
    <w:rsid w:val="00025B6B"/>
    <w:rsid w:val="00025DBA"/>
    <w:rsid w:val="00026594"/>
    <w:rsid w:val="00026EC1"/>
    <w:rsid w:val="00026FB2"/>
    <w:rsid w:val="00027B6E"/>
    <w:rsid w:val="000301BD"/>
    <w:rsid w:val="000303EF"/>
    <w:rsid w:val="0003045A"/>
    <w:rsid w:val="00030A85"/>
    <w:rsid w:val="00031C0E"/>
    <w:rsid w:val="00032129"/>
    <w:rsid w:val="00032151"/>
    <w:rsid w:val="00032A42"/>
    <w:rsid w:val="00033163"/>
    <w:rsid w:val="00033993"/>
    <w:rsid w:val="00033BBB"/>
    <w:rsid w:val="00033BC4"/>
    <w:rsid w:val="00033C62"/>
    <w:rsid w:val="0003442C"/>
    <w:rsid w:val="00034627"/>
    <w:rsid w:val="0003611B"/>
    <w:rsid w:val="000366C2"/>
    <w:rsid w:val="00036D7A"/>
    <w:rsid w:val="00036F7B"/>
    <w:rsid w:val="000372B8"/>
    <w:rsid w:val="0003774C"/>
    <w:rsid w:val="000377FB"/>
    <w:rsid w:val="00037E1E"/>
    <w:rsid w:val="00040518"/>
    <w:rsid w:val="00040BE9"/>
    <w:rsid w:val="00040E51"/>
    <w:rsid w:val="00040ED0"/>
    <w:rsid w:val="00041701"/>
    <w:rsid w:val="00042883"/>
    <w:rsid w:val="0004395B"/>
    <w:rsid w:val="0004398B"/>
    <w:rsid w:val="00043A3E"/>
    <w:rsid w:val="00043B3F"/>
    <w:rsid w:val="000443D8"/>
    <w:rsid w:val="000444AF"/>
    <w:rsid w:val="00044622"/>
    <w:rsid w:val="00044DA6"/>
    <w:rsid w:val="00045047"/>
    <w:rsid w:val="000451AF"/>
    <w:rsid w:val="000452E5"/>
    <w:rsid w:val="0004565A"/>
    <w:rsid w:val="00045DA5"/>
    <w:rsid w:val="00045FF4"/>
    <w:rsid w:val="00046872"/>
    <w:rsid w:val="000468A6"/>
    <w:rsid w:val="00046EDF"/>
    <w:rsid w:val="000478B9"/>
    <w:rsid w:val="00047B4D"/>
    <w:rsid w:val="00047F10"/>
    <w:rsid w:val="000500CC"/>
    <w:rsid w:val="000502D8"/>
    <w:rsid w:val="000502E8"/>
    <w:rsid w:val="00050DE1"/>
    <w:rsid w:val="00050FD6"/>
    <w:rsid w:val="0005136F"/>
    <w:rsid w:val="00051497"/>
    <w:rsid w:val="000519A5"/>
    <w:rsid w:val="00051CA6"/>
    <w:rsid w:val="00051CDF"/>
    <w:rsid w:val="0005261E"/>
    <w:rsid w:val="0005280D"/>
    <w:rsid w:val="0005314A"/>
    <w:rsid w:val="000535B1"/>
    <w:rsid w:val="00053D06"/>
    <w:rsid w:val="00054933"/>
    <w:rsid w:val="00054E0A"/>
    <w:rsid w:val="0005506D"/>
    <w:rsid w:val="00055159"/>
    <w:rsid w:val="00055262"/>
    <w:rsid w:val="00055371"/>
    <w:rsid w:val="000556E2"/>
    <w:rsid w:val="00055D59"/>
    <w:rsid w:val="000562A4"/>
    <w:rsid w:val="00056491"/>
    <w:rsid w:val="00056A7B"/>
    <w:rsid w:val="00056DB6"/>
    <w:rsid w:val="000575F7"/>
    <w:rsid w:val="000577FD"/>
    <w:rsid w:val="00057EF0"/>
    <w:rsid w:val="000603A5"/>
    <w:rsid w:val="00060462"/>
    <w:rsid w:val="000605E4"/>
    <w:rsid w:val="000606AD"/>
    <w:rsid w:val="00060C59"/>
    <w:rsid w:val="000610E0"/>
    <w:rsid w:val="00061B2D"/>
    <w:rsid w:val="00061FC9"/>
    <w:rsid w:val="000621FD"/>
    <w:rsid w:val="00062270"/>
    <w:rsid w:val="00062606"/>
    <w:rsid w:val="0006263A"/>
    <w:rsid w:val="000629F4"/>
    <w:rsid w:val="00062AA8"/>
    <w:rsid w:val="00062DA7"/>
    <w:rsid w:val="00062DB8"/>
    <w:rsid w:val="00062F8F"/>
    <w:rsid w:val="00063131"/>
    <w:rsid w:val="00063279"/>
    <w:rsid w:val="00063415"/>
    <w:rsid w:val="000638ED"/>
    <w:rsid w:val="00065229"/>
    <w:rsid w:val="000656DD"/>
    <w:rsid w:val="000658C1"/>
    <w:rsid w:val="00065DD8"/>
    <w:rsid w:val="0006642C"/>
    <w:rsid w:val="000664E1"/>
    <w:rsid w:val="000674AD"/>
    <w:rsid w:val="00067571"/>
    <w:rsid w:val="00067D0D"/>
    <w:rsid w:val="00070310"/>
    <w:rsid w:val="0007052F"/>
    <w:rsid w:val="0007056E"/>
    <w:rsid w:val="0007080D"/>
    <w:rsid w:val="000718FF"/>
    <w:rsid w:val="00071C48"/>
    <w:rsid w:val="00071ED5"/>
    <w:rsid w:val="00071ED6"/>
    <w:rsid w:val="000722B9"/>
    <w:rsid w:val="00072329"/>
    <w:rsid w:val="00072399"/>
    <w:rsid w:val="00072788"/>
    <w:rsid w:val="00073165"/>
    <w:rsid w:val="000733FD"/>
    <w:rsid w:val="00073618"/>
    <w:rsid w:val="0007386F"/>
    <w:rsid w:val="00073A80"/>
    <w:rsid w:val="00073C63"/>
    <w:rsid w:val="00074033"/>
    <w:rsid w:val="00074A27"/>
    <w:rsid w:val="00074F50"/>
    <w:rsid w:val="000758D1"/>
    <w:rsid w:val="00075A14"/>
    <w:rsid w:val="00075A29"/>
    <w:rsid w:val="000766AC"/>
    <w:rsid w:val="00077160"/>
    <w:rsid w:val="00077173"/>
    <w:rsid w:val="00077225"/>
    <w:rsid w:val="00077CF8"/>
    <w:rsid w:val="00077E67"/>
    <w:rsid w:val="000800ED"/>
    <w:rsid w:val="00080618"/>
    <w:rsid w:val="00080A4E"/>
    <w:rsid w:val="00080C27"/>
    <w:rsid w:val="00081D59"/>
    <w:rsid w:val="00081F8F"/>
    <w:rsid w:val="00082439"/>
    <w:rsid w:val="00082AD5"/>
    <w:rsid w:val="00083AB1"/>
    <w:rsid w:val="00084966"/>
    <w:rsid w:val="00084BCC"/>
    <w:rsid w:val="00084C3A"/>
    <w:rsid w:val="00085745"/>
    <w:rsid w:val="000859D1"/>
    <w:rsid w:val="00085A13"/>
    <w:rsid w:val="00085BAD"/>
    <w:rsid w:val="00085E50"/>
    <w:rsid w:val="000863C9"/>
    <w:rsid w:val="00086D46"/>
    <w:rsid w:val="00087054"/>
    <w:rsid w:val="00087422"/>
    <w:rsid w:val="00090378"/>
    <w:rsid w:val="000904E4"/>
    <w:rsid w:val="00090A2D"/>
    <w:rsid w:val="00090CB6"/>
    <w:rsid w:val="00090FD0"/>
    <w:rsid w:val="00091AD3"/>
    <w:rsid w:val="0009209B"/>
    <w:rsid w:val="00092128"/>
    <w:rsid w:val="000921A0"/>
    <w:rsid w:val="00092D0E"/>
    <w:rsid w:val="00092F5C"/>
    <w:rsid w:val="00093057"/>
    <w:rsid w:val="000934BC"/>
    <w:rsid w:val="00093696"/>
    <w:rsid w:val="00093A34"/>
    <w:rsid w:val="00093D83"/>
    <w:rsid w:val="000941B7"/>
    <w:rsid w:val="00094826"/>
    <w:rsid w:val="00094C78"/>
    <w:rsid w:val="00094ED0"/>
    <w:rsid w:val="000953D8"/>
    <w:rsid w:val="000957D0"/>
    <w:rsid w:val="00095CCA"/>
    <w:rsid w:val="0009697F"/>
    <w:rsid w:val="00097689"/>
    <w:rsid w:val="00097B8E"/>
    <w:rsid w:val="00097CAE"/>
    <w:rsid w:val="00097EA3"/>
    <w:rsid w:val="00097F8A"/>
    <w:rsid w:val="000A0770"/>
    <w:rsid w:val="000A0C74"/>
    <w:rsid w:val="000A0F91"/>
    <w:rsid w:val="000A12EE"/>
    <w:rsid w:val="000A15C3"/>
    <w:rsid w:val="000A201E"/>
    <w:rsid w:val="000A2886"/>
    <w:rsid w:val="000A2C26"/>
    <w:rsid w:val="000A3148"/>
    <w:rsid w:val="000A3A30"/>
    <w:rsid w:val="000A3DD4"/>
    <w:rsid w:val="000A4752"/>
    <w:rsid w:val="000A4F9B"/>
    <w:rsid w:val="000A53A5"/>
    <w:rsid w:val="000A552B"/>
    <w:rsid w:val="000A5A27"/>
    <w:rsid w:val="000A5BB3"/>
    <w:rsid w:val="000A5ED1"/>
    <w:rsid w:val="000A5EF6"/>
    <w:rsid w:val="000A666C"/>
    <w:rsid w:val="000A6A3E"/>
    <w:rsid w:val="000A6FCA"/>
    <w:rsid w:val="000A73E6"/>
    <w:rsid w:val="000A7909"/>
    <w:rsid w:val="000A7977"/>
    <w:rsid w:val="000A79AB"/>
    <w:rsid w:val="000A7A7D"/>
    <w:rsid w:val="000A7C69"/>
    <w:rsid w:val="000A7EA3"/>
    <w:rsid w:val="000B0125"/>
    <w:rsid w:val="000B014F"/>
    <w:rsid w:val="000B0739"/>
    <w:rsid w:val="000B1042"/>
    <w:rsid w:val="000B1134"/>
    <w:rsid w:val="000B144D"/>
    <w:rsid w:val="000B17CB"/>
    <w:rsid w:val="000B1DBC"/>
    <w:rsid w:val="000B1DCD"/>
    <w:rsid w:val="000B2A80"/>
    <w:rsid w:val="000B2F28"/>
    <w:rsid w:val="000B2FEC"/>
    <w:rsid w:val="000B312F"/>
    <w:rsid w:val="000B3263"/>
    <w:rsid w:val="000B34A2"/>
    <w:rsid w:val="000B3BFF"/>
    <w:rsid w:val="000B3EBB"/>
    <w:rsid w:val="000B44BF"/>
    <w:rsid w:val="000B4A48"/>
    <w:rsid w:val="000B4BD2"/>
    <w:rsid w:val="000B5E84"/>
    <w:rsid w:val="000B5FA1"/>
    <w:rsid w:val="000B62C5"/>
    <w:rsid w:val="000B6BAA"/>
    <w:rsid w:val="000B6BDF"/>
    <w:rsid w:val="000B6C55"/>
    <w:rsid w:val="000B6D01"/>
    <w:rsid w:val="000B7427"/>
    <w:rsid w:val="000B7461"/>
    <w:rsid w:val="000B767A"/>
    <w:rsid w:val="000B7E55"/>
    <w:rsid w:val="000C0109"/>
    <w:rsid w:val="000C02CB"/>
    <w:rsid w:val="000C0CFF"/>
    <w:rsid w:val="000C10C8"/>
    <w:rsid w:val="000C1A12"/>
    <w:rsid w:val="000C23EE"/>
    <w:rsid w:val="000C2533"/>
    <w:rsid w:val="000C25B6"/>
    <w:rsid w:val="000C2B3F"/>
    <w:rsid w:val="000C317B"/>
    <w:rsid w:val="000C3C9F"/>
    <w:rsid w:val="000C435C"/>
    <w:rsid w:val="000C439E"/>
    <w:rsid w:val="000C48C1"/>
    <w:rsid w:val="000C4C50"/>
    <w:rsid w:val="000C4D63"/>
    <w:rsid w:val="000C5035"/>
    <w:rsid w:val="000C548B"/>
    <w:rsid w:val="000C5888"/>
    <w:rsid w:val="000C5A00"/>
    <w:rsid w:val="000C6399"/>
    <w:rsid w:val="000C63C8"/>
    <w:rsid w:val="000C65E5"/>
    <w:rsid w:val="000C6ACA"/>
    <w:rsid w:val="000C7128"/>
    <w:rsid w:val="000C7232"/>
    <w:rsid w:val="000C73EB"/>
    <w:rsid w:val="000C771C"/>
    <w:rsid w:val="000C7951"/>
    <w:rsid w:val="000C7A15"/>
    <w:rsid w:val="000D085C"/>
    <w:rsid w:val="000D0B18"/>
    <w:rsid w:val="000D1408"/>
    <w:rsid w:val="000D1994"/>
    <w:rsid w:val="000D23F4"/>
    <w:rsid w:val="000D2611"/>
    <w:rsid w:val="000D2754"/>
    <w:rsid w:val="000D2AA2"/>
    <w:rsid w:val="000D32D5"/>
    <w:rsid w:val="000D34EB"/>
    <w:rsid w:val="000D3543"/>
    <w:rsid w:val="000D3693"/>
    <w:rsid w:val="000D3D06"/>
    <w:rsid w:val="000D3D96"/>
    <w:rsid w:val="000D422C"/>
    <w:rsid w:val="000D4273"/>
    <w:rsid w:val="000D4386"/>
    <w:rsid w:val="000D4D97"/>
    <w:rsid w:val="000D515C"/>
    <w:rsid w:val="000D515D"/>
    <w:rsid w:val="000D51EF"/>
    <w:rsid w:val="000D56F7"/>
    <w:rsid w:val="000D5B5D"/>
    <w:rsid w:val="000D5CA9"/>
    <w:rsid w:val="000D60B4"/>
    <w:rsid w:val="000D62FD"/>
    <w:rsid w:val="000D68E4"/>
    <w:rsid w:val="000D6A2D"/>
    <w:rsid w:val="000D72ED"/>
    <w:rsid w:val="000D775B"/>
    <w:rsid w:val="000D7B77"/>
    <w:rsid w:val="000D7DE9"/>
    <w:rsid w:val="000D7EA1"/>
    <w:rsid w:val="000E0004"/>
    <w:rsid w:val="000E0076"/>
    <w:rsid w:val="000E047D"/>
    <w:rsid w:val="000E0648"/>
    <w:rsid w:val="000E0772"/>
    <w:rsid w:val="000E0A72"/>
    <w:rsid w:val="000E0AF2"/>
    <w:rsid w:val="000E0F7A"/>
    <w:rsid w:val="000E1518"/>
    <w:rsid w:val="000E1943"/>
    <w:rsid w:val="000E1D3C"/>
    <w:rsid w:val="000E3DE9"/>
    <w:rsid w:val="000E4A91"/>
    <w:rsid w:val="000E5732"/>
    <w:rsid w:val="000E5CD5"/>
    <w:rsid w:val="000E70DB"/>
    <w:rsid w:val="000E7540"/>
    <w:rsid w:val="000E7846"/>
    <w:rsid w:val="000E7913"/>
    <w:rsid w:val="000E7BFD"/>
    <w:rsid w:val="000F02B4"/>
    <w:rsid w:val="000F02FF"/>
    <w:rsid w:val="000F1018"/>
    <w:rsid w:val="000F15F8"/>
    <w:rsid w:val="000F179D"/>
    <w:rsid w:val="000F1B1E"/>
    <w:rsid w:val="000F1F81"/>
    <w:rsid w:val="000F24FC"/>
    <w:rsid w:val="000F25B8"/>
    <w:rsid w:val="000F2A56"/>
    <w:rsid w:val="000F2F49"/>
    <w:rsid w:val="000F35CF"/>
    <w:rsid w:val="000F38B6"/>
    <w:rsid w:val="000F38D6"/>
    <w:rsid w:val="000F45DC"/>
    <w:rsid w:val="000F4B05"/>
    <w:rsid w:val="000F4DE4"/>
    <w:rsid w:val="000F5685"/>
    <w:rsid w:val="000F57DE"/>
    <w:rsid w:val="000F5AB8"/>
    <w:rsid w:val="000F637E"/>
    <w:rsid w:val="000F6EBD"/>
    <w:rsid w:val="000F7520"/>
    <w:rsid w:val="000F7568"/>
    <w:rsid w:val="001001DA"/>
    <w:rsid w:val="00100474"/>
    <w:rsid w:val="00100F19"/>
    <w:rsid w:val="001011DB"/>
    <w:rsid w:val="00101293"/>
    <w:rsid w:val="0010135D"/>
    <w:rsid w:val="001016C3"/>
    <w:rsid w:val="001019E3"/>
    <w:rsid w:val="00101A17"/>
    <w:rsid w:val="00101E0D"/>
    <w:rsid w:val="00101F19"/>
    <w:rsid w:val="00102196"/>
    <w:rsid w:val="001021A5"/>
    <w:rsid w:val="00103104"/>
    <w:rsid w:val="001034DC"/>
    <w:rsid w:val="00103C1A"/>
    <w:rsid w:val="001048B1"/>
    <w:rsid w:val="00104D47"/>
    <w:rsid w:val="00104FFB"/>
    <w:rsid w:val="001050D1"/>
    <w:rsid w:val="0010535E"/>
    <w:rsid w:val="0010562C"/>
    <w:rsid w:val="0010595F"/>
    <w:rsid w:val="00105A55"/>
    <w:rsid w:val="00105BA5"/>
    <w:rsid w:val="00105C30"/>
    <w:rsid w:val="00105C51"/>
    <w:rsid w:val="00105E45"/>
    <w:rsid w:val="00106E98"/>
    <w:rsid w:val="001104BC"/>
    <w:rsid w:val="00110A88"/>
    <w:rsid w:val="00110E8E"/>
    <w:rsid w:val="001126F4"/>
    <w:rsid w:val="00112988"/>
    <w:rsid w:val="00113182"/>
    <w:rsid w:val="00113228"/>
    <w:rsid w:val="00113ACD"/>
    <w:rsid w:val="00113DF5"/>
    <w:rsid w:val="00113FEF"/>
    <w:rsid w:val="00114A6E"/>
    <w:rsid w:val="00114C0B"/>
    <w:rsid w:val="0011567A"/>
    <w:rsid w:val="001157EB"/>
    <w:rsid w:val="00115E07"/>
    <w:rsid w:val="00115E38"/>
    <w:rsid w:val="00116109"/>
    <w:rsid w:val="001164E7"/>
    <w:rsid w:val="0011681D"/>
    <w:rsid w:val="001169CF"/>
    <w:rsid w:val="00116D35"/>
    <w:rsid w:val="00116FD6"/>
    <w:rsid w:val="0011728C"/>
    <w:rsid w:val="0011740C"/>
    <w:rsid w:val="00117520"/>
    <w:rsid w:val="00122823"/>
    <w:rsid w:val="00122B36"/>
    <w:rsid w:val="00122CCD"/>
    <w:rsid w:val="001236CE"/>
    <w:rsid w:val="00123D60"/>
    <w:rsid w:val="00123D92"/>
    <w:rsid w:val="00123F72"/>
    <w:rsid w:val="001241D6"/>
    <w:rsid w:val="001241ED"/>
    <w:rsid w:val="00124886"/>
    <w:rsid w:val="00124E6B"/>
    <w:rsid w:val="00125CE3"/>
    <w:rsid w:val="00125FF5"/>
    <w:rsid w:val="00125FFC"/>
    <w:rsid w:val="001262BA"/>
    <w:rsid w:val="00126314"/>
    <w:rsid w:val="0012669D"/>
    <w:rsid w:val="0012679A"/>
    <w:rsid w:val="00126A9F"/>
    <w:rsid w:val="00126DA6"/>
    <w:rsid w:val="00126E1F"/>
    <w:rsid w:val="00126F3E"/>
    <w:rsid w:val="001274EF"/>
    <w:rsid w:val="00127A29"/>
    <w:rsid w:val="00127F05"/>
    <w:rsid w:val="001307D0"/>
    <w:rsid w:val="00130B9C"/>
    <w:rsid w:val="00130F5E"/>
    <w:rsid w:val="00131684"/>
    <w:rsid w:val="001317B2"/>
    <w:rsid w:val="00131A18"/>
    <w:rsid w:val="00131C07"/>
    <w:rsid w:val="00131C1A"/>
    <w:rsid w:val="00131FA8"/>
    <w:rsid w:val="001320F9"/>
    <w:rsid w:val="00132635"/>
    <w:rsid w:val="001331E7"/>
    <w:rsid w:val="00133869"/>
    <w:rsid w:val="00133A44"/>
    <w:rsid w:val="00133C61"/>
    <w:rsid w:val="00133DAE"/>
    <w:rsid w:val="00133E78"/>
    <w:rsid w:val="00133FD5"/>
    <w:rsid w:val="0013512F"/>
    <w:rsid w:val="0013536E"/>
    <w:rsid w:val="0013539C"/>
    <w:rsid w:val="00135611"/>
    <w:rsid w:val="0013597B"/>
    <w:rsid w:val="001359C3"/>
    <w:rsid w:val="00135F46"/>
    <w:rsid w:val="0013619C"/>
    <w:rsid w:val="001365C3"/>
    <w:rsid w:val="00136675"/>
    <w:rsid w:val="00136721"/>
    <w:rsid w:val="001367C1"/>
    <w:rsid w:val="0013683E"/>
    <w:rsid w:val="00136A5D"/>
    <w:rsid w:val="00136C32"/>
    <w:rsid w:val="00137016"/>
    <w:rsid w:val="00137382"/>
    <w:rsid w:val="0013782B"/>
    <w:rsid w:val="00137964"/>
    <w:rsid w:val="001379AA"/>
    <w:rsid w:val="00140056"/>
    <w:rsid w:val="001400CE"/>
    <w:rsid w:val="0014076D"/>
    <w:rsid w:val="00140AD7"/>
    <w:rsid w:val="00141770"/>
    <w:rsid w:val="00141DE2"/>
    <w:rsid w:val="00141E99"/>
    <w:rsid w:val="001429F5"/>
    <w:rsid w:val="0014311E"/>
    <w:rsid w:val="001435FF"/>
    <w:rsid w:val="00143618"/>
    <w:rsid w:val="0014382B"/>
    <w:rsid w:val="00143989"/>
    <w:rsid w:val="00143A17"/>
    <w:rsid w:val="00143F63"/>
    <w:rsid w:val="00144538"/>
    <w:rsid w:val="001445D5"/>
    <w:rsid w:val="00144C0B"/>
    <w:rsid w:val="00145134"/>
    <w:rsid w:val="00146461"/>
    <w:rsid w:val="001464ED"/>
    <w:rsid w:val="00146632"/>
    <w:rsid w:val="00147043"/>
    <w:rsid w:val="0014795B"/>
    <w:rsid w:val="00150D2B"/>
    <w:rsid w:val="00150F85"/>
    <w:rsid w:val="001523A9"/>
    <w:rsid w:val="001526CA"/>
    <w:rsid w:val="0015278D"/>
    <w:rsid w:val="00152C6D"/>
    <w:rsid w:val="00152E0D"/>
    <w:rsid w:val="001534D1"/>
    <w:rsid w:val="00153D85"/>
    <w:rsid w:val="00153DD3"/>
    <w:rsid w:val="001542DB"/>
    <w:rsid w:val="00154620"/>
    <w:rsid w:val="00154989"/>
    <w:rsid w:val="00154A9F"/>
    <w:rsid w:val="00155604"/>
    <w:rsid w:val="00155F1B"/>
    <w:rsid w:val="00156308"/>
    <w:rsid w:val="00156A11"/>
    <w:rsid w:val="001570AD"/>
    <w:rsid w:val="00160529"/>
    <w:rsid w:val="00160E57"/>
    <w:rsid w:val="0016144C"/>
    <w:rsid w:val="0016159B"/>
    <w:rsid w:val="0016200F"/>
    <w:rsid w:val="001625FB"/>
    <w:rsid w:val="00162D68"/>
    <w:rsid w:val="001633CE"/>
    <w:rsid w:val="0016348C"/>
    <w:rsid w:val="00163C97"/>
    <w:rsid w:val="00164477"/>
    <w:rsid w:val="00164594"/>
    <w:rsid w:val="001646C5"/>
    <w:rsid w:val="00164756"/>
    <w:rsid w:val="00164F24"/>
    <w:rsid w:val="00165457"/>
    <w:rsid w:val="00165939"/>
    <w:rsid w:val="00165E50"/>
    <w:rsid w:val="00165F4A"/>
    <w:rsid w:val="001660E7"/>
    <w:rsid w:val="0016616D"/>
    <w:rsid w:val="00166C56"/>
    <w:rsid w:val="00166C7B"/>
    <w:rsid w:val="00166FD1"/>
    <w:rsid w:val="00167254"/>
    <w:rsid w:val="00167279"/>
    <w:rsid w:val="001675EB"/>
    <w:rsid w:val="00167962"/>
    <w:rsid w:val="001679F4"/>
    <w:rsid w:val="001700A1"/>
    <w:rsid w:val="001702C1"/>
    <w:rsid w:val="00170EE2"/>
    <w:rsid w:val="00171291"/>
    <w:rsid w:val="00171974"/>
    <w:rsid w:val="0017206B"/>
    <w:rsid w:val="0017345B"/>
    <w:rsid w:val="00173646"/>
    <w:rsid w:val="001739AA"/>
    <w:rsid w:val="00173AFA"/>
    <w:rsid w:val="00173F71"/>
    <w:rsid w:val="001743B1"/>
    <w:rsid w:val="00174C1E"/>
    <w:rsid w:val="001758E1"/>
    <w:rsid w:val="00175E7D"/>
    <w:rsid w:val="001764D0"/>
    <w:rsid w:val="001767C6"/>
    <w:rsid w:val="0017750E"/>
    <w:rsid w:val="001776BE"/>
    <w:rsid w:val="00180833"/>
    <w:rsid w:val="00180BEE"/>
    <w:rsid w:val="00180DDD"/>
    <w:rsid w:val="00181E2A"/>
    <w:rsid w:val="0018206E"/>
    <w:rsid w:val="00182103"/>
    <w:rsid w:val="001825A5"/>
    <w:rsid w:val="001825FA"/>
    <w:rsid w:val="00182738"/>
    <w:rsid w:val="00182B98"/>
    <w:rsid w:val="00182DAE"/>
    <w:rsid w:val="00183082"/>
    <w:rsid w:val="0018328A"/>
    <w:rsid w:val="001833E9"/>
    <w:rsid w:val="00183496"/>
    <w:rsid w:val="00183957"/>
    <w:rsid w:val="001841F3"/>
    <w:rsid w:val="00184E75"/>
    <w:rsid w:val="00184FCD"/>
    <w:rsid w:val="00185326"/>
    <w:rsid w:val="0018550C"/>
    <w:rsid w:val="0018598B"/>
    <w:rsid w:val="00185EE5"/>
    <w:rsid w:val="00185FB4"/>
    <w:rsid w:val="001860B0"/>
    <w:rsid w:val="00186818"/>
    <w:rsid w:val="00187012"/>
    <w:rsid w:val="0019011A"/>
    <w:rsid w:val="001901B3"/>
    <w:rsid w:val="001904FA"/>
    <w:rsid w:val="00190719"/>
    <w:rsid w:val="001909D1"/>
    <w:rsid w:val="001909EE"/>
    <w:rsid w:val="00190A2B"/>
    <w:rsid w:val="00190B89"/>
    <w:rsid w:val="001912AF"/>
    <w:rsid w:val="0019138F"/>
    <w:rsid w:val="001916D0"/>
    <w:rsid w:val="00192229"/>
    <w:rsid w:val="001924BC"/>
    <w:rsid w:val="00192DCF"/>
    <w:rsid w:val="0019391C"/>
    <w:rsid w:val="0019401D"/>
    <w:rsid w:val="001946CE"/>
    <w:rsid w:val="001949B9"/>
    <w:rsid w:val="00194BF4"/>
    <w:rsid w:val="00195121"/>
    <w:rsid w:val="0019583D"/>
    <w:rsid w:val="00196875"/>
    <w:rsid w:val="00196B3D"/>
    <w:rsid w:val="00196F64"/>
    <w:rsid w:val="00197251"/>
    <w:rsid w:val="001975D1"/>
    <w:rsid w:val="001975EE"/>
    <w:rsid w:val="001979F1"/>
    <w:rsid w:val="00197AC4"/>
    <w:rsid w:val="00197B27"/>
    <w:rsid w:val="001A0AB1"/>
    <w:rsid w:val="001A0C71"/>
    <w:rsid w:val="001A0D3E"/>
    <w:rsid w:val="001A13B0"/>
    <w:rsid w:val="001A14A5"/>
    <w:rsid w:val="001A15DF"/>
    <w:rsid w:val="001A17E2"/>
    <w:rsid w:val="001A19EC"/>
    <w:rsid w:val="001A2020"/>
    <w:rsid w:val="001A221B"/>
    <w:rsid w:val="001A2266"/>
    <w:rsid w:val="001A262D"/>
    <w:rsid w:val="001A28CF"/>
    <w:rsid w:val="001A395F"/>
    <w:rsid w:val="001A3D17"/>
    <w:rsid w:val="001A3D52"/>
    <w:rsid w:val="001A40DA"/>
    <w:rsid w:val="001A4785"/>
    <w:rsid w:val="001A48EA"/>
    <w:rsid w:val="001A508A"/>
    <w:rsid w:val="001A53A3"/>
    <w:rsid w:val="001A55A4"/>
    <w:rsid w:val="001A567B"/>
    <w:rsid w:val="001A5DB9"/>
    <w:rsid w:val="001A61BA"/>
    <w:rsid w:val="001A639B"/>
    <w:rsid w:val="001A67F2"/>
    <w:rsid w:val="001A6907"/>
    <w:rsid w:val="001A7751"/>
    <w:rsid w:val="001A7C47"/>
    <w:rsid w:val="001A7D54"/>
    <w:rsid w:val="001B0D30"/>
    <w:rsid w:val="001B19E8"/>
    <w:rsid w:val="001B225A"/>
    <w:rsid w:val="001B2657"/>
    <w:rsid w:val="001B2ECF"/>
    <w:rsid w:val="001B2FAA"/>
    <w:rsid w:val="001B376E"/>
    <w:rsid w:val="001B38D1"/>
    <w:rsid w:val="001B3961"/>
    <w:rsid w:val="001B3CFB"/>
    <w:rsid w:val="001B3E65"/>
    <w:rsid w:val="001B45F0"/>
    <w:rsid w:val="001B4636"/>
    <w:rsid w:val="001B4656"/>
    <w:rsid w:val="001B4BE8"/>
    <w:rsid w:val="001B55D5"/>
    <w:rsid w:val="001B5997"/>
    <w:rsid w:val="001B5A77"/>
    <w:rsid w:val="001B5D16"/>
    <w:rsid w:val="001B64C3"/>
    <w:rsid w:val="001B66AD"/>
    <w:rsid w:val="001B6A4B"/>
    <w:rsid w:val="001B7001"/>
    <w:rsid w:val="001B72B4"/>
    <w:rsid w:val="001B75C7"/>
    <w:rsid w:val="001B76A4"/>
    <w:rsid w:val="001B7CA5"/>
    <w:rsid w:val="001B7D70"/>
    <w:rsid w:val="001B7F70"/>
    <w:rsid w:val="001C008D"/>
    <w:rsid w:val="001C015E"/>
    <w:rsid w:val="001C04FD"/>
    <w:rsid w:val="001C091B"/>
    <w:rsid w:val="001C0ADF"/>
    <w:rsid w:val="001C0B52"/>
    <w:rsid w:val="001C2623"/>
    <w:rsid w:val="001C27AC"/>
    <w:rsid w:val="001C2810"/>
    <w:rsid w:val="001C3659"/>
    <w:rsid w:val="001C3791"/>
    <w:rsid w:val="001C3A30"/>
    <w:rsid w:val="001C41B6"/>
    <w:rsid w:val="001C42EB"/>
    <w:rsid w:val="001C43A3"/>
    <w:rsid w:val="001C5067"/>
    <w:rsid w:val="001C5157"/>
    <w:rsid w:val="001C52D7"/>
    <w:rsid w:val="001C557C"/>
    <w:rsid w:val="001C570B"/>
    <w:rsid w:val="001C5D05"/>
    <w:rsid w:val="001C6A61"/>
    <w:rsid w:val="001C6EFF"/>
    <w:rsid w:val="001C7B68"/>
    <w:rsid w:val="001C7E64"/>
    <w:rsid w:val="001D0056"/>
    <w:rsid w:val="001D015C"/>
    <w:rsid w:val="001D0736"/>
    <w:rsid w:val="001D0B73"/>
    <w:rsid w:val="001D0FDA"/>
    <w:rsid w:val="001D1268"/>
    <w:rsid w:val="001D12F2"/>
    <w:rsid w:val="001D18C2"/>
    <w:rsid w:val="001D2270"/>
    <w:rsid w:val="001D2EBA"/>
    <w:rsid w:val="001D2FC5"/>
    <w:rsid w:val="001D356F"/>
    <w:rsid w:val="001D40FD"/>
    <w:rsid w:val="001D4433"/>
    <w:rsid w:val="001D4CBA"/>
    <w:rsid w:val="001D5430"/>
    <w:rsid w:val="001D5690"/>
    <w:rsid w:val="001D59C4"/>
    <w:rsid w:val="001D641E"/>
    <w:rsid w:val="001D6847"/>
    <w:rsid w:val="001D6B06"/>
    <w:rsid w:val="001D6D56"/>
    <w:rsid w:val="001D75B2"/>
    <w:rsid w:val="001D7927"/>
    <w:rsid w:val="001D79A2"/>
    <w:rsid w:val="001E0012"/>
    <w:rsid w:val="001E00D4"/>
    <w:rsid w:val="001E0134"/>
    <w:rsid w:val="001E01A3"/>
    <w:rsid w:val="001E057D"/>
    <w:rsid w:val="001E0A05"/>
    <w:rsid w:val="001E102C"/>
    <w:rsid w:val="001E16F7"/>
    <w:rsid w:val="001E17BC"/>
    <w:rsid w:val="001E1BB5"/>
    <w:rsid w:val="001E1DA9"/>
    <w:rsid w:val="001E2689"/>
    <w:rsid w:val="001E3B77"/>
    <w:rsid w:val="001E3D33"/>
    <w:rsid w:val="001E446B"/>
    <w:rsid w:val="001E45F0"/>
    <w:rsid w:val="001E49A1"/>
    <w:rsid w:val="001E508F"/>
    <w:rsid w:val="001E5267"/>
    <w:rsid w:val="001E5268"/>
    <w:rsid w:val="001E574E"/>
    <w:rsid w:val="001E5B4A"/>
    <w:rsid w:val="001E6481"/>
    <w:rsid w:val="001E6A53"/>
    <w:rsid w:val="001E75CF"/>
    <w:rsid w:val="001F0283"/>
    <w:rsid w:val="001F0702"/>
    <w:rsid w:val="001F09DA"/>
    <w:rsid w:val="001F0A15"/>
    <w:rsid w:val="001F0DC8"/>
    <w:rsid w:val="001F0F2B"/>
    <w:rsid w:val="001F222C"/>
    <w:rsid w:val="001F2864"/>
    <w:rsid w:val="001F2898"/>
    <w:rsid w:val="001F3063"/>
    <w:rsid w:val="001F332C"/>
    <w:rsid w:val="001F345D"/>
    <w:rsid w:val="001F34CB"/>
    <w:rsid w:val="001F3571"/>
    <w:rsid w:val="001F3BEC"/>
    <w:rsid w:val="001F3D30"/>
    <w:rsid w:val="001F3E6C"/>
    <w:rsid w:val="001F3E93"/>
    <w:rsid w:val="001F44C2"/>
    <w:rsid w:val="001F465E"/>
    <w:rsid w:val="001F4B59"/>
    <w:rsid w:val="001F51A6"/>
    <w:rsid w:val="001F5457"/>
    <w:rsid w:val="001F5843"/>
    <w:rsid w:val="001F5BC1"/>
    <w:rsid w:val="001F5FB6"/>
    <w:rsid w:val="001F62A8"/>
    <w:rsid w:val="001F6548"/>
    <w:rsid w:val="001F687F"/>
    <w:rsid w:val="001F691E"/>
    <w:rsid w:val="001F6D7E"/>
    <w:rsid w:val="001F7253"/>
    <w:rsid w:val="001F7266"/>
    <w:rsid w:val="001F7352"/>
    <w:rsid w:val="00200374"/>
    <w:rsid w:val="00200C41"/>
    <w:rsid w:val="00200E56"/>
    <w:rsid w:val="0020152F"/>
    <w:rsid w:val="00201924"/>
    <w:rsid w:val="00201BD9"/>
    <w:rsid w:val="00201D90"/>
    <w:rsid w:val="00201EEF"/>
    <w:rsid w:val="002020F5"/>
    <w:rsid w:val="002026E5"/>
    <w:rsid w:val="00202BAF"/>
    <w:rsid w:val="00202D34"/>
    <w:rsid w:val="002035C2"/>
    <w:rsid w:val="00203D47"/>
    <w:rsid w:val="00203ED1"/>
    <w:rsid w:val="00204382"/>
    <w:rsid w:val="00204510"/>
    <w:rsid w:val="002047E3"/>
    <w:rsid w:val="002049A0"/>
    <w:rsid w:val="00204B0A"/>
    <w:rsid w:val="00204FF6"/>
    <w:rsid w:val="00205135"/>
    <w:rsid w:val="00205353"/>
    <w:rsid w:val="002055BA"/>
    <w:rsid w:val="002057AB"/>
    <w:rsid w:val="002060AE"/>
    <w:rsid w:val="0020726D"/>
    <w:rsid w:val="0020730B"/>
    <w:rsid w:val="00207567"/>
    <w:rsid w:val="00207EE0"/>
    <w:rsid w:val="0021002B"/>
    <w:rsid w:val="00210440"/>
    <w:rsid w:val="00210CF6"/>
    <w:rsid w:val="00211034"/>
    <w:rsid w:val="0021129A"/>
    <w:rsid w:val="00211444"/>
    <w:rsid w:val="0021177E"/>
    <w:rsid w:val="00211B36"/>
    <w:rsid w:val="00212158"/>
    <w:rsid w:val="00212CE8"/>
    <w:rsid w:val="00213471"/>
    <w:rsid w:val="0021359E"/>
    <w:rsid w:val="002139B6"/>
    <w:rsid w:val="00214017"/>
    <w:rsid w:val="0021427C"/>
    <w:rsid w:val="002145DA"/>
    <w:rsid w:val="002149BD"/>
    <w:rsid w:val="00214ABC"/>
    <w:rsid w:val="002150D5"/>
    <w:rsid w:val="0021549C"/>
    <w:rsid w:val="002154A2"/>
    <w:rsid w:val="00215587"/>
    <w:rsid w:val="00215866"/>
    <w:rsid w:val="00216447"/>
    <w:rsid w:val="00216592"/>
    <w:rsid w:val="002166E1"/>
    <w:rsid w:val="00216941"/>
    <w:rsid w:val="002169B2"/>
    <w:rsid w:val="00216A7B"/>
    <w:rsid w:val="00216C1E"/>
    <w:rsid w:val="00216D07"/>
    <w:rsid w:val="0021749E"/>
    <w:rsid w:val="00217B42"/>
    <w:rsid w:val="00217FE1"/>
    <w:rsid w:val="0022032C"/>
    <w:rsid w:val="0022107D"/>
    <w:rsid w:val="00221215"/>
    <w:rsid w:val="002218FD"/>
    <w:rsid w:val="00221964"/>
    <w:rsid w:val="0022218C"/>
    <w:rsid w:val="0022283A"/>
    <w:rsid w:val="00223778"/>
    <w:rsid w:val="00223856"/>
    <w:rsid w:val="00223A42"/>
    <w:rsid w:val="00223ABF"/>
    <w:rsid w:val="00223D6E"/>
    <w:rsid w:val="002243B2"/>
    <w:rsid w:val="002246F1"/>
    <w:rsid w:val="0022478E"/>
    <w:rsid w:val="0022495E"/>
    <w:rsid w:val="0022496C"/>
    <w:rsid w:val="00224BCF"/>
    <w:rsid w:val="00224FDC"/>
    <w:rsid w:val="00225104"/>
    <w:rsid w:val="002252F4"/>
    <w:rsid w:val="002262F8"/>
    <w:rsid w:val="00226FBE"/>
    <w:rsid w:val="002275AB"/>
    <w:rsid w:val="00227BC6"/>
    <w:rsid w:val="002304D8"/>
    <w:rsid w:val="00230800"/>
    <w:rsid w:val="00230B36"/>
    <w:rsid w:val="00230E36"/>
    <w:rsid w:val="00231A0E"/>
    <w:rsid w:val="00231A62"/>
    <w:rsid w:val="00231FD3"/>
    <w:rsid w:val="00231FD6"/>
    <w:rsid w:val="0023257C"/>
    <w:rsid w:val="002327FC"/>
    <w:rsid w:val="002330D8"/>
    <w:rsid w:val="002339DF"/>
    <w:rsid w:val="00233F15"/>
    <w:rsid w:val="0023407D"/>
    <w:rsid w:val="0023554F"/>
    <w:rsid w:val="0023564D"/>
    <w:rsid w:val="002357AD"/>
    <w:rsid w:val="002365D8"/>
    <w:rsid w:val="00236844"/>
    <w:rsid w:val="00236888"/>
    <w:rsid w:val="0023689F"/>
    <w:rsid w:val="00236900"/>
    <w:rsid w:val="00236E71"/>
    <w:rsid w:val="00236F0A"/>
    <w:rsid w:val="00237F40"/>
    <w:rsid w:val="002403EA"/>
    <w:rsid w:val="002408BB"/>
    <w:rsid w:val="00240A9F"/>
    <w:rsid w:val="00240EEF"/>
    <w:rsid w:val="00241B89"/>
    <w:rsid w:val="00241C11"/>
    <w:rsid w:val="002423EA"/>
    <w:rsid w:val="00243A16"/>
    <w:rsid w:val="00243CA9"/>
    <w:rsid w:val="002442B1"/>
    <w:rsid w:val="00244D86"/>
    <w:rsid w:val="00244F20"/>
    <w:rsid w:val="00245006"/>
    <w:rsid w:val="002451F7"/>
    <w:rsid w:val="00245460"/>
    <w:rsid w:val="002455A1"/>
    <w:rsid w:val="002455B7"/>
    <w:rsid w:val="0024639D"/>
    <w:rsid w:val="0024653C"/>
    <w:rsid w:val="002470F1"/>
    <w:rsid w:val="00247438"/>
    <w:rsid w:val="002477A5"/>
    <w:rsid w:val="002478C9"/>
    <w:rsid w:val="0025001C"/>
    <w:rsid w:val="00250299"/>
    <w:rsid w:val="00250367"/>
    <w:rsid w:val="00250B68"/>
    <w:rsid w:val="00250B84"/>
    <w:rsid w:val="002515E4"/>
    <w:rsid w:val="00251E09"/>
    <w:rsid w:val="0025217F"/>
    <w:rsid w:val="002526EA"/>
    <w:rsid w:val="0025416A"/>
    <w:rsid w:val="00254314"/>
    <w:rsid w:val="002546D9"/>
    <w:rsid w:val="00255C23"/>
    <w:rsid w:val="00255C84"/>
    <w:rsid w:val="00255DBC"/>
    <w:rsid w:val="00255E0B"/>
    <w:rsid w:val="00255E2A"/>
    <w:rsid w:val="00255E41"/>
    <w:rsid w:val="00256194"/>
    <w:rsid w:val="00256211"/>
    <w:rsid w:val="00256E07"/>
    <w:rsid w:val="00257B5F"/>
    <w:rsid w:val="00260183"/>
    <w:rsid w:val="00260648"/>
    <w:rsid w:val="002607CB"/>
    <w:rsid w:val="00260AFE"/>
    <w:rsid w:val="00260F62"/>
    <w:rsid w:val="00260F70"/>
    <w:rsid w:val="002617D7"/>
    <w:rsid w:val="00261D00"/>
    <w:rsid w:val="00261DA9"/>
    <w:rsid w:val="002627EB"/>
    <w:rsid w:val="00262978"/>
    <w:rsid w:val="00262C52"/>
    <w:rsid w:val="00262D45"/>
    <w:rsid w:val="00263128"/>
    <w:rsid w:val="0026349D"/>
    <w:rsid w:val="0026349E"/>
    <w:rsid w:val="00263CAC"/>
    <w:rsid w:val="0026421A"/>
    <w:rsid w:val="0026446D"/>
    <w:rsid w:val="002644C6"/>
    <w:rsid w:val="00264BE9"/>
    <w:rsid w:val="00265487"/>
    <w:rsid w:val="00266D91"/>
    <w:rsid w:val="00266DEF"/>
    <w:rsid w:val="002677D9"/>
    <w:rsid w:val="00267AC1"/>
    <w:rsid w:val="00267B84"/>
    <w:rsid w:val="00270CBF"/>
    <w:rsid w:val="00271033"/>
    <w:rsid w:val="002711CD"/>
    <w:rsid w:val="00271253"/>
    <w:rsid w:val="0027125C"/>
    <w:rsid w:val="002713C8"/>
    <w:rsid w:val="00271A7D"/>
    <w:rsid w:val="002722BC"/>
    <w:rsid w:val="00272748"/>
    <w:rsid w:val="00272C11"/>
    <w:rsid w:val="00272F1F"/>
    <w:rsid w:val="0027342C"/>
    <w:rsid w:val="0027378C"/>
    <w:rsid w:val="002744C8"/>
    <w:rsid w:val="002746A7"/>
    <w:rsid w:val="002746C4"/>
    <w:rsid w:val="002747A1"/>
    <w:rsid w:val="00274D6C"/>
    <w:rsid w:val="00274F72"/>
    <w:rsid w:val="00275021"/>
    <w:rsid w:val="00275331"/>
    <w:rsid w:val="0027581E"/>
    <w:rsid w:val="00275B2B"/>
    <w:rsid w:val="002760A9"/>
    <w:rsid w:val="0027634E"/>
    <w:rsid w:val="00276B83"/>
    <w:rsid w:val="00276C3C"/>
    <w:rsid w:val="00277014"/>
    <w:rsid w:val="002772B9"/>
    <w:rsid w:val="002772E1"/>
    <w:rsid w:val="0027745D"/>
    <w:rsid w:val="00277B90"/>
    <w:rsid w:val="0028004D"/>
    <w:rsid w:val="00280834"/>
    <w:rsid w:val="00280868"/>
    <w:rsid w:val="00280C61"/>
    <w:rsid w:val="0028127F"/>
    <w:rsid w:val="0028137F"/>
    <w:rsid w:val="002816A6"/>
    <w:rsid w:val="00281711"/>
    <w:rsid w:val="00281888"/>
    <w:rsid w:val="0028212E"/>
    <w:rsid w:val="002822AA"/>
    <w:rsid w:val="002826DF"/>
    <w:rsid w:val="002830D9"/>
    <w:rsid w:val="00283249"/>
    <w:rsid w:val="00283278"/>
    <w:rsid w:val="00283D3B"/>
    <w:rsid w:val="002852F8"/>
    <w:rsid w:val="002855F0"/>
    <w:rsid w:val="0028560B"/>
    <w:rsid w:val="0028673B"/>
    <w:rsid w:val="00286F85"/>
    <w:rsid w:val="00287504"/>
    <w:rsid w:val="00287903"/>
    <w:rsid w:val="00290027"/>
    <w:rsid w:val="002902E5"/>
    <w:rsid w:val="0029046A"/>
    <w:rsid w:val="0029082A"/>
    <w:rsid w:val="00290E80"/>
    <w:rsid w:val="00291021"/>
    <w:rsid w:val="0029121D"/>
    <w:rsid w:val="00291419"/>
    <w:rsid w:val="0029157D"/>
    <w:rsid w:val="00291922"/>
    <w:rsid w:val="002919BE"/>
    <w:rsid w:val="002919E5"/>
    <w:rsid w:val="0029206B"/>
    <w:rsid w:val="00292133"/>
    <w:rsid w:val="002928AF"/>
    <w:rsid w:val="00292AFC"/>
    <w:rsid w:val="00292F7B"/>
    <w:rsid w:val="0029332D"/>
    <w:rsid w:val="00293D65"/>
    <w:rsid w:val="0029402B"/>
    <w:rsid w:val="00294419"/>
    <w:rsid w:val="00294E29"/>
    <w:rsid w:val="00295988"/>
    <w:rsid w:val="00295C82"/>
    <w:rsid w:val="00295C92"/>
    <w:rsid w:val="00296382"/>
    <w:rsid w:val="002963DD"/>
    <w:rsid w:val="00296502"/>
    <w:rsid w:val="00296CC5"/>
    <w:rsid w:val="0029728B"/>
    <w:rsid w:val="002975E0"/>
    <w:rsid w:val="002976CB"/>
    <w:rsid w:val="002A0260"/>
    <w:rsid w:val="002A0289"/>
    <w:rsid w:val="002A0378"/>
    <w:rsid w:val="002A0617"/>
    <w:rsid w:val="002A0634"/>
    <w:rsid w:val="002A08B1"/>
    <w:rsid w:val="002A0940"/>
    <w:rsid w:val="002A0B3A"/>
    <w:rsid w:val="002A0B5B"/>
    <w:rsid w:val="002A0E82"/>
    <w:rsid w:val="002A1524"/>
    <w:rsid w:val="002A184C"/>
    <w:rsid w:val="002A1DDA"/>
    <w:rsid w:val="002A292A"/>
    <w:rsid w:val="002A29D7"/>
    <w:rsid w:val="002A2FAA"/>
    <w:rsid w:val="002A31E8"/>
    <w:rsid w:val="002A3578"/>
    <w:rsid w:val="002A389B"/>
    <w:rsid w:val="002A4723"/>
    <w:rsid w:val="002A4822"/>
    <w:rsid w:val="002A511D"/>
    <w:rsid w:val="002A5413"/>
    <w:rsid w:val="002A543E"/>
    <w:rsid w:val="002A6430"/>
    <w:rsid w:val="002A6567"/>
    <w:rsid w:val="002A6849"/>
    <w:rsid w:val="002A6C48"/>
    <w:rsid w:val="002A6CDE"/>
    <w:rsid w:val="002A6F01"/>
    <w:rsid w:val="002A74AD"/>
    <w:rsid w:val="002A74E8"/>
    <w:rsid w:val="002A7910"/>
    <w:rsid w:val="002B0222"/>
    <w:rsid w:val="002B0506"/>
    <w:rsid w:val="002B054B"/>
    <w:rsid w:val="002B05F6"/>
    <w:rsid w:val="002B069B"/>
    <w:rsid w:val="002B06B3"/>
    <w:rsid w:val="002B06D1"/>
    <w:rsid w:val="002B06E7"/>
    <w:rsid w:val="002B1478"/>
    <w:rsid w:val="002B1502"/>
    <w:rsid w:val="002B1A07"/>
    <w:rsid w:val="002B1F87"/>
    <w:rsid w:val="002B2ACE"/>
    <w:rsid w:val="002B2E53"/>
    <w:rsid w:val="002B3027"/>
    <w:rsid w:val="002B32C9"/>
    <w:rsid w:val="002B379C"/>
    <w:rsid w:val="002B37DB"/>
    <w:rsid w:val="002B3823"/>
    <w:rsid w:val="002B40D2"/>
    <w:rsid w:val="002B444E"/>
    <w:rsid w:val="002B46CC"/>
    <w:rsid w:val="002B46CD"/>
    <w:rsid w:val="002B47EA"/>
    <w:rsid w:val="002B48C1"/>
    <w:rsid w:val="002B4B25"/>
    <w:rsid w:val="002B4BDA"/>
    <w:rsid w:val="002B51D9"/>
    <w:rsid w:val="002B5288"/>
    <w:rsid w:val="002B58A5"/>
    <w:rsid w:val="002B59A8"/>
    <w:rsid w:val="002B603D"/>
    <w:rsid w:val="002B6139"/>
    <w:rsid w:val="002B618A"/>
    <w:rsid w:val="002B64C8"/>
    <w:rsid w:val="002B6573"/>
    <w:rsid w:val="002B65BE"/>
    <w:rsid w:val="002B6BEE"/>
    <w:rsid w:val="002B6D11"/>
    <w:rsid w:val="002B75B1"/>
    <w:rsid w:val="002B776F"/>
    <w:rsid w:val="002B7A56"/>
    <w:rsid w:val="002B7D7D"/>
    <w:rsid w:val="002B7D9A"/>
    <w:rsid w:val="002C002E"/>
    <w:rsid w:val="002C0683"/>
    <w:rsid w:val="002C2071"/>
    <w:rsid w:val="002C2221"/>
    <w:rsid w:val="002C24D6"/>
    <w:rsid w:val="002C2B27"/>
    <w:rsid w:val="002C3354"/>
    <w:rsid w:val="002C3503"/>
    <w:rsid w:val="002C3797"/>
    <w:rsid w:val="002C4088"/>
    <w:rsid w:val="002C452E"/>
    <w:rsid w:val="002C47EA"/>
    <w:rsid w:val="002C523A"/>
    <w:rsid w:val="002C58D0"/>
    <w:rsid w:val="002C5964"/>
    <w:rsid w:val="002C602E"/>
    <w:rsid w:val="002C610B"/>
    <w:rsid w:val="002C6144"/>
    <w:rsid w:val="002C61A1"/>
    <w:rsid w:val="002C6233"/>
    <w:rsid w:val="002C67BC"/>
    <w:rsid w:val="002C684D"/>
    <w:rsid w:val="002C6B49"/>
    <w:rsid w:val="002C6CC7"/>
    <w:rsid w:val="002C6D05"/>
    <w:rsid w:val="002C7329"/>
    <w:rsid w:val="002C7439"/>
    <w:rsid w:val="002D0D65"/>
    <w:rsid w:val="002D1010"/>
    <w:rsid w:val="002D110F"/>
    <w:rsid w:val="002D1C72"/>
    <w:rsid w:val="002D1E5A"/>
    <w:rsid w:val="002D1F4B"/>
    <w:rsid w:val="002D2281"/>
    <w:rsid w:val="002D262A"/>
    <w:rsid w:val="002D2774"/>
    <w:rsid w:val="002D2B57"/>
    <w:rsid w:val="002D3470"/>
    <w:rsid w:val="002D34B0"/>
    <w:rsid w:val="002D3A5C"/>
    <w:rsid w:val="002D3A7E"/>
    <w:rsid w:val="002D3B50"/>
    <w:rsid w:val="002D4215"/>
    <w:rsid w:val="002D4759"/>
    <w:rsid w:val="002D4A4B"/>
    <w:rsid w:val="002D5361"/>
    <w:rsid w:val="002D589A"/>
    <w:rsid w:val="002D5A20"/>
    <w:rsid w:val="002D5F61"/>
    <w:rsid w:val="002D719F"/>
    <w:rsid w:val="002D724B"/>
    <w:rsid w:val="002D7715"/>
    <w:rsid w:val="002D7B5C"/>
    <w:rsid w:val="002E0567"/>
    <w:rsid w:val="002E14AE"/>
    <w:rsid w:val="002E1731"/>
    <w:rsid w:val="002E1897"/>
    <w:rsid w:val="002E19DC"/>
    <w:rsid w:val="002E19F1"/>
    <w:rsid w:val="002E1AD1"/>
    <w:rsid w:val="002E1FF0"/>
    <w:rsid w:val="002E22F8"/>
    <w:rsid w:val="002E2A46"/>
    <w:rsid w:val="002E2A5A"/>
    <w:rsid w:val="002E3102"/>
    <w:rsid w:val="002E321D"/>
    <w:rsid w:val="002E35F2"/>
    <w:rsid w:val="002E3CD1"/>
    <w:rsid w:val="002E4794"/>
    <w:rsid w:val="002E4C5A"/>
    <w:rsid w:val="002E53BF"/>
    <w:rsid w:val="002E5459"/>
    <w:rsid w:val="002E565F"/>
    <w:rsid w:val="002E58BC"/>
    <w:rsid w:val="002E5AA6"/>
    <w:rsid w:val="002E6368"/>
    <w:rsid w:val="002E67BB"/>
    <w:rsid w:val="002E70E6"/>
    <w:rsid w:val="002E7476"/>
    <w:rsid w:val="002F0811"/>
    <w:rsid w:val="002F125F"/>
    <w:rsid w:val="002F176B"/>
    <w:rsid w:val="002F19A1"/>
    <w:rsid w:val="002F1E26"/>
    <w:rsid w:val="002F2657"/>
    <w:rsid w:val="002F2871"/>
    <w:rsid w:val="002F2BF4"/>
    <w:rsid w:val="002F2D94"/>
    <w:rsid w:val="002F32B9"/>
    <w:rsid w:val="002F41D0"/>
    <w:rsid w:val="002F455A"/>
    <w:rsid w:val="002F46BB"/>
    <w:rsid w:val="002F4F7A"/>
    <w:rsid w:val="002F4FA1"/>
    <w:rsid w:val="002F5D79"/>
    <w:rsid w:val="002F5F55"/>
    <w:rsid w:val="002F6422"/>
    <w:rsid w:val="002F6980"/>
    <w:rsid w:val="002F6B1A"/>
    <w:rsid w:val="002F6D09"/>
    <w:rsid w:val="002F6D51"/>
    <w:rsid w:val="002F6F33"/>
    <w:rsid w:val="002F7F19"/>
    <w:rsid w:val="00300A0F"/>
    <w:rsid w:val="00300BF3"/>
    <w:rsid w:val="0030241C"/>
    <w:rsid w:val="00302689"/>
    <w:rsid w:val="003026A3"/>
    <w:rsid w:val="00302732"/>
    <w:rsid w:val="00302780"/>
    <w:rsid w:val="00302BDC"/>
    <w:rsid w:val="00302E40"/>
    <w:rsid w:val="00303109"/>
    <w:rsid w:val="003031D3"/>
    <w:rsid w:val="00303310"/>
    <w:rsid w:val="0030394E"/>
    <w:rsid w:val="00303E63"/>
    <w:rsid w:val="00303FBB"/>
    <w:rsid w:val="00304277"/>
    <w:rsid w:val="00304BA0"/>
    <w:rsid w:val="00305359"/>
    <w:rsid w:val="00305754"/>
    <w:rsid w:val="0030595D"/>
    <w:rsid w:val="003064C8"/>
    <w:rsid w:val="0030692D"/>
    <w:rsid w:val="00310BCA"/>
    <w:rsid w:val="00311244"/>
    <w:rsid w:val="00311939"/>
    <w:rsid w:val="00311FDB"/>
    <w:rsid w:val="00312223"/>
    <w:rsid w:val="003127B6"/>
    <w:rsid w:val="00312833"/>
    <w:rsid w:val="003129DE"/>
    <w:rsid w:val="00312B7E"/>
    <w:rsid w:val="00312DAD"/>
    <w:rsid w:val="003132FC"/>
    <w:rsid w:val="0031345C"/>
    <w:rsid w:val="00313A5C"/>
    <w:rsid w:val="00314324"/>
    <w:rsid w:val="00314A2E"/>
    <w:rsid w:val="00314CA1"/>
    <w:rsid w:val="00316E7E"/>
    <w:rsid w:val="00316EBF"/>
    <w:rsid w:val="003170F6"/>
    <w:rsid w:val="00320001"/>
    <w:rsid w:val="00320307"/>
    <w:rsid w:val="0032043B"/>
    <w:rsid w:val="0032083F"/>
    <w:rsid w:val="0032088F"/>
    <w:rsid w:val="00320A98"/>
    <w:rsid w:val="00320C0C"/>
    <w:rsid w:val="0032118B"/>
    <w:rsid w:val="00321866"/>
    <w:rsid w:val="00321BA7"/>
    <w:rsid w:val="00321C27"/>
    <w:rsid w:val="00321E49"/>
    <w:rsid w:val="00323630"/>
    <w:rsid w:val="003236B3"/>
    <w:rsid w:val="00323936"/>
    <w:rsid w:val="00323D14"/>
    <w:rsid w:val="003240DF"/>
    <w:rsid w:val="00324656"/>
    <w:rsid w:val="00324A2E"/>
    <w:rsid w:val="0032577C"/>
    <w:rsid w:val="00326D7F"/>
    <w:rsid w:val="00327191"/>
    <w:rsid w:val="0032724B"/>
    <w:rsid w:val="0032738C"/>
    <w:rsid w:val="00327405"/>
    <w:rsid w:val="003274C5"/>
    <w:rsid w:val="00327F43"/>
    <w:rsid w:val="0033041E"/>
    <w:rsid w:val="0033092D"/>
    <w:rsid w:val="00330BF8"/>
    <w:rsid w:val="00330CA4"/>
    <w:rsid w:val="00330EDE"/>
    <w:rsid w:val="00331125"/>
    <w:rsid w:val="0033134A"/>
    <w:rsid w:val="0033155B"/>
    <w:rsid w:val="0033197A"/>
    <w:rsid w:val="00331F52"/>
    <w:rsid w:val="00332049"/>
    <w:rsid w:val="00332685"/>
    <w:rsid w:val="003326B0"/>
    <w:rsid w:val="00332867"/>
    <w:rsid w:val="00332B1E"/>
    <w:rsid w:val="00332F6C"/>
    <w:rsid w:val="00333032"/>
    <w:rsid w:val="003332DF"/>
    <w:rsid w:val="00333531"/>
    <w:rsid w:val="00333F49"/>
    <w:rsid w:val="00333F9A"/>
    <w:rsid w:val="0033402E"/>
    <w:rsid w:val="00334581"/>
    <w:rsid w:val="00335410"/>
    <w:rsid w:val="00335769"/>
    <w:rsid w:val="0033613B"/>
    <w:rsid w:val="00336A81"/>
    <w:rsid w:val="00336E25"/>
    <w:rsid w:val="00337411"/>
    <w:rsid w:val="00337526"/>
    <w:rsid w:val="00337D56"/>
    <w:rsid w:val="00337EFE"/>
    <w:rsid w:val="003406E7"/>
    <w:rsid w:val="00340920"/>
    <w:rsid w:val="0034101F"/>
    <w:rsid w:val="003417F9"/>
    <w:rsid w:val="00342413"/>
    <w:rsid w:val="0034262E"/>
    <w:rsid w:val="00342D7E"/>
    <w:rsid w:val="0034319A"/>
    <w:rsid w:val="00343E5D"/>
    <w:rsid w:val="00343F8C"/>
    <w:rsid w:val="0034438E"/>
    <w:rsid w:val="00344609"/>
    <w:rsid w:val="00344FAF"/>
    <w:rsid w:val="003450D2"/>
    <w:rsid w:val="0034534D"/>
    <w:rsid w:val="003454E3"/>
    <w:rsid w:val="003457B7"/>
    <w:rsid w:val="003459D9"/>
    <w:rsid w:val="00345B27"/>
    <w:rsid w:val="0034636B"/>
    <w:rsid w:val="00347283"/>
    <w:rsid w:val="00347838"/>
    <w:rsid w:val="00347965"/>
    <w:rsid w:val="00347A88"/>
    <w:rsid w:val="003501D3"/>
    <w:rsid w:val="00350271"/>
    <w:rsid w:val="00350791"/>
    <w:rsid w:val="003511EB"/>
    <w:rsid w:val="0035171D"/>
    <w:rsid w:val="00351A97"/>
    <w:rsid w:val="0035216B"/>
    <w:rsid w:val="003524C3"/>
    <w:rsid w:val="003526DA"/>
    <w:rsid w:val="00352769"/>
    <w:rsid w:val="00352E12"/>
    <w:rsid w:val="00352FBD"/>
    <w:rsid w:val="00353288"/>
    <w:rsid w:val="003533F4"/>
    <w:rsid w:val="003535CF"/>
    <w:rsid w:val="003536D1"/>
    <w:rsid w:val="00353786"/>
    <w:rsid w:val="00353922"/>
    <w:rsid w:val="00353AD4"/>
    <w:rsid w:val="00353AE1"/>
    <w:rsid w:val="00353AE2"/>
    <w:rsid w:val="00353BB0"/>
    <w:rsid w:val="00353DA0"/>
    <w:rsid w:val="00353F2D"/>
    <w:rsid w:val="00353F67"/>
    <w:rsid w:val="003544DA"/>
    <w:rsid w:val="00354907"/>
    <w:rsid w:val="00355492"/>
    <w:rsid w:val="00356328"/>
    <w:rsid w:val="003568A6"/>
    <w:rsid w:val="00356BFA"/>
    <w:rsid w:val="00356D58"/>
    <w:rsid w:val="00357482"/>
    <w:rsid w:val="0035774D"/>
    <w:rsid w:val="003578D5"/>
    <w:rsid w:val="003603F0"/>
    <w:rsid w:val="003605ED"/>
    <w:rsid w:val="003607FF"/>
    <w:rsid w:val="003609E1"/>
    <w:rsid w:val="00361563"/>
    <w:rsid w:val="00361672"/>
    <w:rsid w:val="0036172E"/>
    <w:rsid w:val="003619FF"/>
    <w:rsid w:val="00361B2A"/>
    <w:rsid w:val="00361E6D"/>
    <w:rsid w:val="00361F57"/>
    <w:rsid w:val="00362834"/>
    <w:rsid w:val="00362AC0"/>
    <w:rsid w:val="00362FA5"/>
    <w:rsid w:val="00362FC8"/>
    <w:rsid w:val="00363E5C"/>
    <w:rsid w:val="00364291"/>
    <w:rsid w:val="00364E10"/>
    <w:rsid w:val="0036554B"/>
    <w:rsid w:val="0036606E"/>
    <w:rsid w:val="00366FA8"/>
    <w:rsid w:val="003670A2"/>
    <w:rsid w:val="003674C5"/>
    <w:rsid w:val="003677D8"/>
    <w:rsid w:val="00367AE7"/>
    <w:rsid w:val="00370592"/>
    <w:rsid w:val="00370718"/>
    <w:rsid w:val="00370A28"/>
    <w:rsid w:val="00370DD1"/>
    <w:rsid w:val="00371154"/>
    <w:rsid w:val="003717B0"/>
    <w:rsid w:val="00371DA3"/>
    <w:rsid w:val="003724D6"/>
    <w:rsid w:val="00372C34"/>
    <w:rsid w:val="00372F43"/>
    <w:rsid w:val="00372F7E"/>
    <w:rsid w:val="0037312B"/>
    <w:rsid w:val="00373816"/>
    <w:rsid w:val="0037391C"/>
    <w:rsid w:val="003746B7"/>
    <w:rsid w:val="00374A18"/>
    <w:rsid w:val="00374B11"/>
    <w:rsid w:val="00375352"/>
    <w:rsid w:val="00375581"/>
    <w:rsid w:val="003759E0"/>
    <w:rsid w:val="00375A93"/>
    <w:rsid w:val="003761E9"/>
    <w:rsid w:val="003762D3"/>
    <w:rsid w:val="00376567"/>
    <w:rsid w:val="003766E0"/>
    <w:rsid w:val="003768B8"/>
    <w:rsid w:val="00376B22"/>
    <w:rsid w:val="00376E33"/>
    <w:rsid w:val="0037711C"/>
    <w:rsid w:val="003771BD"/>
    <w:rsid w:val="003772BD"/>
    <w:rsid w:val="0037772B"/>
    <w:rsid w:val="0037779E"/>
    <w:rsid w:val="00377FEF"/>
    <w:rsid w:val="003802FA"/>
    <w:rsid w:val="003809A4"/>
    <w:rsid w:val="0038193B"/>
    <w:rsid w:val="0038199C"/>
    <w:rsid w:val="00381BAA"/>
    <w:rsid w:val="003823FC"/>
    <w:rsid w:val="00382A2C"/>
    <w:rsid w:val="003832FB"/>
    <w:rsid w:val="0038360B"/>
    <w:rsid w:val="00383CAD"/>
    <w:rsid w:val="00383E9A"/>
    <w:rsid w:val="003849ED"/>
    <w:rsid w:val="0038558B"/>
    <w:rsid w:val="0038598C"/>
    <w:rsid w:val="00385F04"/>
    <w:rsid w:val="00385FBA"/>
    <w:rsid w:val="003865F5"/>
    <w:rsid w:val="003867A4"/>
    <w:rsid w:val="003867BC"/>
    <w:rsid w:val="003869EB"/>
    <w:rsid w:val="00387495"/>
    <w:rsid w:val="003875C8"/>
    <w:rsid w:val="003879C9"/>
    <w:rsid w:val="00387D91"/>
    <w:rsid w:val="00390307"/>
    <w:rsid w:val="00390483"/>
    <w:rsid w:val="003904B2"/>
    <w:rsid w:val="00390AEC"/>
    <w:rsid w:val="003913FB"/>
    <w:rsid w:val="00391949"/>
    <w:rsid w:val="00391BE9"/>
    <w:rsid w:val="0039225B"/>
    <w:rsid w:val="00392564"/>
    <w:rsid w:val="003927E4"/>
    <w:rsid w:val="00393634"/>
    <w:rsid w:val="00393C0A"/>
    <w:rsid w:val="00394553"/>
    <w:rsid w:val="0039512B"/>
    <w:rsid w:val="00395559"/>
    <w:rsid w:val="003960EF"/>
    <w:rsid w:val="003962B0"/>
    <w:rsid w:val="00396606"/>
    <w:rsid w:val="00396B05"/>
    <w:rsid w:val="00396CE8"/>
    <w:rsid w:val="00396D13"/>
    <w:rsid w:val="0039719E"/>
    <w:rsid w:val="003974AD"/>
    <w:rsid w:val="003974F5"/>
    <w:rsid w:val="0039753A"/>
    <w:rsid w:val="0039783A"/>
    <w:rsid w:val="00397881"/>
    <w:rsid w:val="00397C74"/>
    <w:rsid w:val="003A0726"/>
    <w:rsid w:val="003A0781"/>
    <w:rsid w:val="003A0E29"/>
    <w:rsid w:val="003A16D0"/>
    <w:rsid w:val="003A1A03"/>
    <w:rsid w:val="003A1A21"/>
    <w:rsid w:val="003A1AE9"/>
    <w:rsid w:val="003A1CEB"/>
    <w:rsid w:val="003A2132"/>
    <w:rsid w:val="003A2676"/>
    <w:rsid w:val="003A27F7"/>
    <w:rsid w:val="003A397F"/>
    <w:rsid w:val="003A398F"/>
    <w:rsid w:val="003A3F28"/>
    <w:rsid w:val="003A42BC"/>
    <w:rsid w:val="003A4331"/>
    <w:rsid w:val="003A45DF"/>
    <w:rsid w:val="003A4A88"/>
    <w:rsid w:val="003A4C8F"/>
    <w:rsid w:val="003A5096"/>
    <w:rsid w:val="003A5521"/>
    <w:rsid w:val="003A59BC"/>
    <w:rsid w:val="003A626F"/>
    <w:rsid w:val="003A65FA"/>
    <w:rsid w:val="003A73F3"/>
    <w:rsid w:val="003A7AB0"/>
    <w:rsid w:val="003A7EB3"/>
    <w:rsid w:val="003B01CE"/>
    <w:rsid w:val="003B0933"/>
    <w:rsid w:val="003B0BA5"/>
    <w:rsid w:val="003B0C0E"/>
    <w:rsid w:val="003B1135"/>
    <w:rsid w:val="003B11A2"/>
    <w:rsid w:val="003B11E5"/>
    <w:rsid w:val="003B15F9"/>
    <w:rsid w:val="003B1AB0"/>
    <w:rsid w:val="003B1D91"/>
    <w:rsid w:val="003B1E43"/>
    <w:rsid w:val="003B1EA2"/>
    <w:rsid w:val="003B22C5"/>
    <w:rsid w:val="003B2450"/>
    <w:rsid w:val="003B2535"/>
    <w:rsid w:val="003B2890"/>
    <w:rsid w:val="003B2AF6"/>
    <w:rsid w:val="003B3508"/>
    <w:rsid w:val="003B3E67"/>
    <w:rsid w:val="003B489F"/>
    <w:rsid w:val="003B5066"/>
    <w:rsid w:val="003B598E"/>
    <w:rsid w:val="003B5B53"/>
    <w:rsid w:val="003B6C26"/>
    <w:rsid w:val="003B6C62"/>
    <w:rsid w:val="003B6ED8"/>
    <w:rsid w:val="003B6EE6"/>
    <w:rsid w:val="003B7478"/>
    <w:rsid w:val="003B76E8"/>
    <w:rsid w:val="003B7DC7"/>
    <w:rsid w:val="003C0A9F"/>
    <w:rsid w:val="003C0D1D"/>
    <w:rsid w:val="003C11D5"/>
    <w:rsid w:val="003C1332"/>
    <w:rsid w:val="003C1E5A"/>
    <w:rsid w:val="003C22D9"/>
    <w:rsid w:val="003C2A02"/>
    <w:rsid w:val="003C35F0"/>
    <w:rsid w:val="003C3A2B"/>
    <w:rsid w:val="003C3BDC"/>
    <w:rsid w:val="003C41DD"/>
    <w:rsid w:val="003C42E0"/>
    <w:rsid w:val="003C4CDA"/>
    <w:rsid w:val="003C50D2"/>
    <w:rsid w:val="003C658C"/>
    <w:rsid w:val="003C6BD2"/>
    <w:rsid w:val="003C750B"/>
    <w:rsid w:val="003C7C89"/>
    <w:rsid w:val="003D0AF6"/>
    <w:rsid w:val="003D0CCC"/>
    <w:rsid w:val="003D0E6C"/>
    <w:rsid w:val="003D1FDA"/>
    <w:rsid w:val="003D2494"/>
    <w:rsid w:val="003D24CD"/>
    <w:rsid w:val="003D26A5"/>
    <w:rsid w:val="003D2E31"/>
    <w:rsid w:val="003D2F16"/>
    <w:rsid w:val="003D33E5"/>
    <w:rsid w:val="003D45F0"/>
    <w:rsid w:val="003D4627"/>
    <w:rsid w:val="003D4AAF"/>
    <w:rsid w:val="003D4DE1"/>
    <w:rsid w:val="003D5043"/>
    <w:rsid w:val="003D5235"/>
    <w:rsid w:val="003D5827"/>
    <w:rsid w:val="003D64EA"/>
    <w:rsid w:val="003D6676"/>
    <w:rsid w:val="003D6CEB"/>
    <w:rsid w:val="003D6D3D"/>
    <w:rsid w:val="003D722B"/>
    <w:rsid w:val="003D7317"/>
    <w:rsid w:val="003D73BE"/>
    <w:rsid w:val="003D74C3"/>
    <w:rsid w:val="003D75DA"/>
    <w:rsid w:val="003D7913"/>
    <w:rsid w:val="003D7C74"/>
    <w:rsid w:val="003D7F19"/>
    <w:rsid w:val="003E0C3B"/>
    <w:rsid w:val="003E1800"/>
    <w:rsid w:val="003E1C49"/>
    <w:rsid w:val="003E1C58"/>
    <w:rsid w:val="003E1CA6"/>
    <w:rsid w:val="003E1E65"/>
    <w:rsid w:val="003E1F1C"/>
    <w:rsid w:val="003E21EF"/>
    <w:rsid w:val="003E2839"/>
    <w:rsid w:val="003E2B23"/>
    <w:rsid w:val="003E384E"/>
    <w:rsid w:val="003E43AC"/>
    <w:rsid w:val="003E53AB"/>
    <w:rsid w:val="003E5A9F"/>
    <w:rsid w:val="003E5C7C"/>
    <w:rsid w:val="003E6FBA"/>
    <w:rsid w:val="003E73E5"/>
    <w:rsid w:val="003E7F87"/>
    <w:rsid w:val="003F0F23"/>
    <w:rsid w:val="003F1036"/>
    <w:rsid w:val="003F1368"/>
    <w:rsid w:val="003F178A"/>
    <w:rsid w:val="003F18AF"/>
    <w:rsid w:val="003F1B5F"/>
    <w:rsid w:val="003F215A"/>
    <w:rsid w:val="003F220C"/>
    <w:rsid w:val="003F2748"/>
    <w:rsid w:val="003F2783"/>
    <w:rsid w:val="003F37C0"/>
    <w:rsid w:val="003F37E5"/>
    <w:rsid w:val="003F396F"/>
    <w:rsid w:val="003F3EFE"/>
    <w:rsid w:val="003F40F4"/>
    <w:rsid w:val="003F4478"/>
    <w:rsid w:val="003F45F9"/>
    <w:rsid w:val="003F5015"/>
    <w:rsid w:val="003F517D"/>
    <w:rsid w:val="003F574D"/>
    <w:rsid w:val="003F5BBE"/>
    <w:rsid w:val="003F5E3E"/>
    <w:rsid w:val="003F62B4"/>
    <w:rsid w:val="003F67B4"/>
    <w:rsid w:val="003F68B0"/>
    <w:rsid w:val="003F6F7D"/>
    <w:rsid w:val="003F7078"/>
    <w:rsid w:val="003F73D2"/>
    <w:rsid w:val="003F7AE7"/>
    <w:rsid w:val="003F7CE6"/>
    <w:rsid w:val="00400304"/>
    <w:rsid w:val="004010D5"/>
    <w:rsid w:val="00401208"/>
    <w:rsid w:val="0040134D"/>
    <w:rsid w:val="00401E49"/>
    <w:rsid w:val="00401F04"/>
    <w:rsid w:val="00402176"/>
    <w:rsid w:val="004024CE"/>
    <w:rsid w:val="00402AF0"/>
    <w:rsid w:val="0040485B"/>
    <w:rsid w:val="00405113"/>
    <w:rsid w:val="0040549F"/>
    <w:rsid w:val="0040575E"/>
    <w:rsid w:val="004058AE"/>
    <w:rsid w:val="00405926"/>
    <w:rsid w:val="00405CDE"/>
    <w:rsid w:val="004061C5"/>
    <w:rsid w:val="00406E0E"/>
    <w:rsid w:val="00406F8B"/>
    <w:rsid w:val="00407592"/>
    <w:rsid w:val="004076E2"/>
    <w:rsid w:val="00407932"/>
    <w:rsid w:val="00407E50"/>
    <w:rsid w:val="00407F5E"/>
    <w:rsid w:val="004100E9"/>
    <w:rsid w:val="00410282"/>
    <w:rsid w:val="004105B6"/>
    <w:rsid w:val="00410815"/>
    <w:rsid w:val="0041109A"/>
    <w:rsid w:val="004117A8"/>
    <w:rsid w:val="00411C9A"/>
    <w:rsid w:val="00411D4A"/>
    <w:rsid w:val="00411E2B"/>
    <w:rsid w:val="0041254C"/>
    <w:rsid w:val="0041262D"/>
    <w:rsid w:val="00412663"/>
    <w:rsid w:val="00412771"/>
    <w:rsid w:val="00412A95"/>
    <w:rsid w:val="00413274"/>
    <w:rsid w:val="004136EC"/>
    <w:rsid w:val="00413929"/>
    <w:rsid w:val="004143A8"/>
    <w:rsid w:val="0041461B"/>
    <w:rsid w:val="0041489E"/>
    <w:rsid w:val="00414A1B"/>
    <w:rsid w:val="00414EEB"/>
    <w:rsid w:val="00415604"/>
    <w:rsid w:val="00415980"/>
    <w:rsid w:val="00415ABB"/>
    <w:rsid w:val="004160B7"/>
    <w:rsid w:val="00416858"/>
    <w:rsid w:val="00416925"/>
    <w:rsid w:val="00417ACF"/>
    <w:rsid w:val="00417BF6"/>
    <w:rsid w:val="00417F5B"/>
    <w:rsid w:val="0042057D"/>
    <w:rsid w:val="00420AB3"/>
    <w:rsid w:val="0042138A"/>
    <w:rsid w:val="0042227F"/>
    <w:rsid w:val="004227AB"/>
    <w:rsid w:val="00422BB9"/>
    <w:rsid w:val="00422CD6"/>
    <w:rsid w:val="00422DAB"/>
    <w:rsid w:val="00422F03"/>
    <w:rsid w:val="004231C1"/>
    <w:rsid w:val="00423232"/>
    <w:rsid w:val="00423297"/>
    <w:rsid w:val="00423308"/>
    <w:rsid w:val="00423898"/>
    <w:rsid w:val="00423C2C"/>
    <w:rsid w:val="00424264"/>
    <w:rsid w:val="00424A1C"/>
    <w:rsid w:val="00425030"/>
    <w:rsid w:val="0042538A"/>
    <w:rsid w:val="00426254"/>
    <w:rsid w:val="00426C75"/>
    <w:rsid w:val="00427421"/>
    <w:rsid w:val="00427450"/>
    <w:rsid w:val="00427928"/>
    <w:rsid w:val="0042799D"/>
    <w:rsid w:val="00427B44"/>
    <w:rsid w:val="00427D19"/>
    <w:rsid w:val="004308EC"/>
    <w:rsid w:val="00430ECA"/>
    <w:rsid w:val="0043159F"/>
    <w:rsid w:val="00431C7D"/>
    <w:rsid w:val="00432076"/>
    <w:rsid w:val="00432846"/>
    <w:rsid w:val="00432D3C"/>
    <w:rsid w:val="00433261"/>
    <w:rsid w:val="00433390"/>
    <w:rsid w:val="00433686"/>
    <w:rsid w:val="00433A3F"/>
    <w:rsid w:val="00433FE1"/>
    <w:rsid w:val="004345FD"/>
    <w:rsid w:val="0043477F"/>
    <w:rsid w:val="00434B53"/>
    <w:rsid w:val="00434C63"/>
    <w:rsid w:val="004353C4"/>
    <w:rsid w:val="004354A0"/>
    <w:rsid w:val="00435556"/>
    <w:rsid w:val="0043594A"/>
    <w:rsid w:val="00435C48"/>
    <w:rsid w:val="00435DC7"/>
    <w:rsid w:val="004362A2"/>
    <w:rsid w:val="0043653E"/>
    <w:rsid w:val="004370F1"/>
    <w:rsid w:val="0043765F"/>
    <w:rsid w:val="004408B0"/>
    <w:rsid w:val="00440A9E"/>
    <w:rsid w:val="00440BE1"/>
    <w:rsid w:val="00440DAC"/>
    <w:rsid w:val="00441B9E"/>
    <w:rsid w:val="00441CB5"/>
    <w:rsid w:val="00441CB8"/>
    <w:rsid w:val="00441D08"/>
    <w:rsid w:val="0044234C"/>
    <w:rsid w:val="0044261C"/>
    <w:rsid w:val="00443256"/>
    <w:rsid w:val="004435B8"/>
    <w:rsid w:val="004436FC"/>
    <w:rsid w:val="0044420F"/>
    <w:rsid w:val="00444A16"/>
    <w:rsid w:val="00445031"/>
    <w:rsid w:val="004459BF"/>
    <w:rsid w:val="004459FC"/>
    <w:rsid w:val="00445E0E"/>
    <w:rsid w:val="00446192"/>
    <w:rsid w:val="00446529"/>
    <w:rsid w:val="00446A35"/>
    <w:rsid w:val="00446F4B"/>
    <w:rsid w:val="00447267"/>
    <w:rsid w:val="00447351"/>
    <w:rsid w:val="004479B3"/>
    <w:rsid w:val="00447A6C"/>
    <w:rsid w:val="004501F1"/>
    <w:rsid w:val="004503B0"/>
    <w:rsid w:val="0045042D"/>
    <w:rsid w:val="00450AE7"/>
    <w:rsid w:val="00450CE1"/>
    <w:rsid w:val="00450E46"/>
    <w:rsid w:val="00450E4C"/>
    <w:rsid w:val="004511C3"/>
    <w:rsid w:val="004512F1"/>
    <w:rsid w:val="00451AD2"/>
    <w:rsid w:val="00451BAE"/>
    <w:rsid w:val="00451C61"/>
    <w:rsid w:val="0045206D"/>
    <w:rsid w:val="004520A7"/>
    <w:rsid w:val="00452770"/>
    <w:rsid w:val="00452788"/>
    <w:rsid w:val="00452950"/>
    <w:rsid w:val="00452A93"/>
    <w:rsid w:val="00452C08"/>
    <w:rsid w:val="00453A99"/>
    <w:rsid w:val="00453ABB"/>
    <w:rsid w:val="00453EAC"/>
    <w:rsid w:val="00454286"/>
    <w:rsid w:val="00454E74"/>
    <w:rsid w:val="00454F2C"/>
    <w:rsid w:val="00455C09"/>
    <w:rsid w:val="00456654"/>
    <w:rsid w:val="0045668C"/>
    <w:rsid w:val="00456CBE"/>
    <w:rsid w:val="00456D31"/>
    <w:rsid w:val="004572A7"/>
    <w:rsid w:val="0045755F"/>
    <w:rsid w:val="00457603"/>
    <w:rsid w:val="004600E5"/>
    <w:rsid w:val="0046016F"/>
    <w:rsid w:val="0046031D"/>
    <w:rsid w:val="00460BF1"/>
    <w:rsid w:val="00460BFD"/>
    <w:rsid w:val="004610E0"/>
    <w:rsid w:val="0046130B"/>
    <w:rsid w:val="00461374"/>
    <w:rsid w:val="004614FD"/>
    <w:rsid w:val="004618BA"/>
    <w:rsid w:val="00461AC9"/>
    <w:rsid w:val="00461E53"/>
    <w:rsid w:val="00461EBB"/>
    <w:rsid w:val="00461FD5"/>
    <w:rsid w:val="0046208C"/>
    <w:rsid w:val="004620AD"/>
    <w:rsid w:val="0046215F"/>
    <w:rsid w:val="00462B28"/>
    <w:rsid w:val="00462EC2"/>
    <w:rsid w:val="0046318D"/>
    <w:rsid w:val="004631A7"/>
    <w:rsid w:val="0046322A"/>
    <w:rsid w:val="00463C38"/>
    <w:rsid w:val="00463DEC"/>
    <w:rsid w:val="00463E91"/>
    <w:rsid w:val="00463EB9"/>
    <w:rsid w:val="00464267"/>
    <w:rsid w:val="00464C02"/>
    <w:rsid w:val="00465B02"/>
    <w:rsid w:val="00465BF0"/>
    <w:rsid w:val="00465D4A"/>
    <w:rsid w:val="004668B2"/>
    <w:rsid w:val="004668FB"/>
    <w:rsid w:val="00466D45"/>
    <w:rsid w:val="00466FEC"/>
    <w:rsid w:val="004673F2"/>
    <w:rsid w:val="004675C5"/>
    <w:rsid w:val="004678AB"/>
    <w:rsid w:val="00467F7C"/>
    <w:rsid w:val="00467F7F"/>
    <w:rsid w:val="0047010D"/>
    <w:rsid w:val="00470265"/>
    <w:rsid w:val="004703F6"/>
    <w:rsid w:val="0047090C"/>
    <w:rsid w:val="00470B02"/>
    <w:rsid w:val="00470D8D"/>
    <w:rsid w:val="00470F6B"/>
    <w:rsid w:val="0047103D"/>
    <w:rsid w:val="004710C5"/>
    <w:rsid w:val="004712D9"/>
    <w:rsid w:val="00471392"/>
    <w:rsid w:val="004713C1"/>
    <w:rsid w:val="00471606"/>
    <w:rsid w:val="00471902"/>
    <w:rsid w:val="004722FF"/>
    <w:rsid w:val="0047230F"/>
    <w:rsid w:val="00472717"/>
    <w:rsid w:val="00472817"/>
    <w:rsid w:val="00472890"/>
    <w:rsid w:val="00472D88"/>
    <w:rsid w:val="0047304A"/>
    <w:rsid w:val="00473812"/>
    <w:rsid w:val="00473A47"/>
    <w:rsid w:val="00473E29"/>
    <w:rsid w:val="00473F60"/>
    <w:rsid w:val="0047453B"/>
    <w:rsid w:val="00474617"/>
    <w:rsid w:val="00474E1F"/>
    <w:rsid w:val="004750DC"/>
    <w:rsid w:val="00475427"/>
    <w:rsid w:val="00475691"/>
    <w:rsid w:val="00475D7D"/>
    <w:rsid w:val="004763DE"/>
    <w:rsid w:val="004766C4"/>
    <w:rsid w:val="00476C22"/>
    <w:rsid w:val="00476E94"/>
    <w:rsid w:val="00477088"/>
    <w:rsid w:val="004774FB"/>
    <w:rsid w:val="00477ADD"/>
    <w:rsid w:val="00477B78"/>
    <w:rsid w:val="0048025E"/>
    <w:rsid w:val="0048105D"/>
    <w:rsid w:val="004823FB"/>
    <w:rsid w:val="004825EC"/>
    <w:rsid w:val="004828FF"/>
    <w:rsid w:val="00483196"/>
    <w:rsid w:val="004833E4"/>
    <w:rsid w:val="004838B2"/>
    <w:rsid w:val="00483A7D"/>
    <w:rsid w:val="00483AAD"/>
    <w:rsid w:val="00483D15"/>
    <w:rsid w:val="00483DE1"/>
    <w:rsid w:val="0048417F"/>
    <w:rsid w:val="0048442D"/>
    <w:rsid w:val="00484637"/>
    <w:rsid w:val="00484770"/>
    <w:rsid w:val="0048489B"/>
    <w:rsid w:val="004852FA"/>
    <w:rsid w:val="00485480"/>
    <w:rsid w:val="00485C46"/>
    <w:rsid w:val="00485CD5"/>
    <w:rsid w:val="00486600"/>
    <w:rsid w:val="00486961"/>
    <w:rsid w:val="004869CE"/>
    <w:rsid w:val="00486A76"/>
    <w:rsid w:val="00487193"/>
    <w:rsid w:val="00487788"/>
    <w:rsid w:val="00487C88"/>
    <w:rsid w:val="0049015D"/>
    <w:rsid w:val="004901E9"/>
    <w:rsid w:val="00490200"/>
    <w:rsid w:val="00490C61"/>
    <w:rsid w:val="00490D0E"/>
    <w:rsid w:val="00490DA0"/>
    <w:rsid w:val="00490DB5"/>
    <w:rsid w:val="0049124A"/>
    <w:rsid w:val="0049172B"/>
    <w:rsid w:val="00491832"/>
    <w:rsid w:val="00491880"/>
    <w:rsid w:val="00491AC4"/>
    <w:rsid w:val="00491EC1"/>
    <w:rsid w:val="00491F6E"/>
    <w:rsid w:val="00492248"/>
    <w:rsid w:val="00492D23"/>
    <w:rsid w:val="004932C8"/>
    <w:rsid w:val="0049395C"/>
    <w:rsid w:val="00493E7D"/>
    <w:rsid w:val="004948F5"/>
    <w:rsid w:val="00494AE7"/>
    <w:rsid w:val="0049563A"/>
    <w:rsid w:val="00495DA9"/>
    <w:rsid w:val="004969B1"/>
    <w:rsid w:val="00496B47"/>
    <w:rsid w:val="00497183"/>
    <w:rsid w:val="00497A9C"/>
    <w:rsid w:val="004A0213"/>
    <w:rsid w:val="004A02F9"/>
    <w:rsid w:val="004A0AA5"/>
    <w:rsid w:val="004A0B7A"/>
    <w:rsid w:val="004A0FED"/>
    <w:rsid w:val="004A1046"/>
    <w:rsid w:val="004A104D"/>
    <w:rsid w:val="004A19C0"/>
    <w:rsid w:val="004A1E03"/>
    <w:rsid w:val="004A2114"/>
    <w:rsid w:val="004A2481"/>
    <w:rsid w:val="004A28CE"/>
    <w:rsid w:val="004A2949"/>
    <w:rsid w:val="004A3014"/>
    <w:rsid w:val="004A350E"/>
    <w:rsid w:val="004A37F8"/>
    <w:rsid w:val="004A3869"/>
    <w:rsid w:val="004A3F41"/>
    <w:rsid w:val="004A47E1"/>
    <w:rsid w:val="004A5793"/>
    <w:rsid w:val="004A58EF"/>
    <w:rsid w:val="004A5B50"/>
    <w:rsid w:val="004A6111"/>
    <w:rsid w:val="004A6231"/>
    <w:rsid w:val="004A62EC"/>
    <w:rsid w:val="004A669A"/>
    <w:rsid w:val="004A6BA0"/>
    <w:rsid w:val="004A7A09"/>
    <w:rsid w:val="004A7CFF"/>
    <w:rsid w:val="004B0191"/>
    <w:rsid w:val="004B04BF"/>
    <w:rsid w:val="004B09FC"/>
    <w:rsid w:val="004B0FEF"/>
    <w:rsid w:val="004B12DE"/>
    <w:rsid w:val="004B14FF"/>
    <w:rsid w:val="004B1842"/>
    <w:rsid w:val="004B19FB"/>
    <w:rsid w:val="004B1BFE"/>
    <w:rsid w:val="004B1C4F"/>
    <w:rsid w:val="004B22BF"/>
    <w:rsid w:val="004B24DD"/>
    <w:rsid w:val="004B2AE0"/>
    <w:rsid w:val="004B2B39"/>
    <w:rsid w:val="004B2B42"/>
    <w:rsid w:val="004B3030"/>
    <w:rsid w:val="004B4260"/>
    <w:rsid w:val="004B4583"/>
    <w:rsid w:val="004B4DA0"/>
    <w:rsid w:val="004B59B5"/>
    <w:rsid w:val="004B5E6C"/>
    <w:rsid w:val="004B6B38"/>
    <w:rsid w:val="004B6F4B"/>
    <w:rsid w:val="004B7178"/>
    <w:rsid w:val="004B7247"/>
    <w:rsid w:val="004B7690"/>
    <w:rsid w:val="004B7E7B"/>
    <w:rsid w:val="004C043A"/>
    <w:rsid w:val="004C118F"/>
    <w:rsid w:val="004C13C0"/>
    <w:rsid w:val="004C15AC"/>
    <w:rsid w:val="004C172F"/>
    <w:rsid w:val="004C1CA3"/>
    <w:rsid w:val="004C347F"/>
    <w:rsid w:val="004C389F"/>
    <w:rsid w:val="004C3A8A"/>
    <w:rsid w:val="004C3D19"/>
    <w:rsid w:val="004C3DE7"/>
    <w:rsid w:val="004C4BFC"/>
    <w:rsid w:val="004C4DA1"/>
    <w:rsid w:val="004C5081"/>
    <w:rsid w:val="004C5136"/>
    <w:rsid w:val="004C63F3"/>
    <w:rsid w:val="004C6A56"/>
    <w:rsid w:val="004C6B83"/>
    <w:rsid w:val="004C6C5F"/>
    <w:rsid w:val="004C6C8F"/>
    <w:rsid w:val="004C6DFB"/>
    <w:rsid w:val="004C7108"/>
    <w:rsid w:val="004C7678"/>
    <w:rsid w:val="004C7D42"/>
    <w:rsid w:val="004D02D7"/>
    <w:rsid w:val="004D1152"/>
    <w:rsid w:val="004D146C"/>
    <w:rsid w:val="004D1493"/>
    <w:rsid w:val="004D16B7"/>
    <w:rsid w:val="004D1B8D"/>
    <w:rsid w:val="004D1CEC"/>
    <w:rsid w:val="004D1DAA"/>
    <w:rsid w:val="004D1F61"/>
    <w:rsid w:val="004D2F98"/>
    <w:rsid w:val="004D3282"/>
    <w:rsid w:val="004D3B77"/>
    <w:rsid w:val="004D3C30"/>
    <w:rsid w:val="004D4158"/>
    <w:rsid w:val="004D417F"/>
    <w:rsid w:val="004D49B5"/>
    <w:rsid w:val="004D5995"/>
    <w:rsid w:val="004D6757"/>
    <w:rsid w:val="004D704F"/>
    <w:rsid w:val="004D73CD"/>
    <w:rsid w:val="004D76CF"/>
    <w:rsid w:val="004D7FA7"/>
    <w:rsid w:val="004E0158"/>
    <w:rsid w:val="004E0586"/>
    <w:rsid w:val="004E1271"/>
    <w:rsid w:val="004E1409"/>
    <w:rsid w:val="004E2103"/>
    <w:rsid w:val="004E2241"/>
    <w:rsid w:val="004E230A"/>
    <w:rsid w:val="004E2669"/>
    <w:rsid w:val="004E2F15"/>
    <w:rsid w:val="004E30DE"/>
    <w:rsid w:val="004E3358"/>
    <w:rsid w:val="004E403C"/>
    <w:rsid w:val="004E438A"/>
    <w:rsid w:val="004E4545"/>
    <w:rsid w:val="004E4B16"/>
    <w:rsid w:val="004E4DDA"/>
    <w:rsid w:val="004E5240"/>
    <w:rsid w:val="004E56E4"/>
    <w:rsid w:val="004E596A"/>
    <w:rsid w:val="004E6315"/>
    <w:rsid w:val="004E6355"/>
    <w:rsid w:val="004E649E"/>
    <w:rsid w:val="004E66B6"/>
    <w:rsid w:val="004E694E"/>
    <w:rsid w:val="004E6F2E"/>
    <w:rsid w:val="004E785D"/>
    <w:rsid w:val="004E7A80"/>
    <w:rsid w:val="004F0156"/>
    <w:rsid w:val="004F01BE"/>
    <w:rsid w:val="004F03C2"/>
    <w:rsid w:val="004F09AF"/>
    <w:rsid w:val="004F0A8D"/>
    <w:rsid w:val="004F174F"/>
    <w:rsid w:val="004F1A08"/>
    <w:rsid w:val="004F3DBA"/>
    <w:rsid w:val="004F41EB"/>
    <w:rsid w:val="004F4C01"/>
    <w:rsid w:val="004F4D5C"/>
    <w:rsid w:val="004F4FCA"/>
    <w:rsid w:val="004F55F3"/>
    <w:rsid w:val="004F5797"/>
    <w:rsid w:val="004F5CC3"/>
    <w:rsid w:val="004F61B9"/>
    <w:rsid w:val="004F68C3"/>
    <w:rsid w:val="004F69C2"/>
    <w:rsid w:val="004F6CB6"/>
    <w:rsid w:val="004F758B"/>
    <w:rsid w:val="004F7699"/>
    <w:rsid w:val="004F7D49"/>
    <w:rsid w:val="005003EC"/>
    <w:rsid w:val="00500CAD"/>
    <w:rsid w:val="00501DBF"/>
    <w:rsid w:val="00501DF4"/>
    <w:rsid w:val="00502ABC"/>
    <w:rsid w:val="00502F79"/>
    <w:rsid w:val="00502FD7"/>
    <w:rsid w:val="0050305B"/>
    <w:rsid w:val="0050336B"/>
    <w:rsid w:val="00503766"/>
    <w:rsid w:val="00503DE0"/>
    <w:rsid w:val="00504192"/>
    <w:rsid w:val="005045A9"/>
    <w:rsid w:val="00504A7B"/>
    <w:rsid w:val="00504DB6"/>
    <w:rsid w:val="005052A1"/>
    <w:rsid w:val="00505E8F"/>
    <w:rsid w:val="005062C7"/>
    <w:rsid w:val="00506D73"/>
    <w:rsid w:val="00506DE7"/>
    <w:rsid w:val="005070EC"/>
    <w:rsid w:val="005074AE"/>
    <w:rsid w:val="00507695"/>
    <w:rsid w:val="00507F6F"/>
    <w:rsid w:val="00510420"/>
    <w:rsid w:val="00510533"/>
    <w:rsid w:val="005108E4"/>
    <w:rsid w:val="005108FD"/>
    <w:rsid w:val="0051119E"/>
    <w:rsid w:val="00511268"/>
    <w:rsid w:val="005112AF"/>
    <w:rsid w:val="005113AE"/>
    <w:rsid w:val="00511750"/>
    <w:rsid w:val="00511822"/>
    <w:rsid w:val="0051197C"/>
    <w:rsid w:val="00511E22"/>
    <w:rsid w:val="00511F39"/>
    <w:rsid w:val="0051239B"/>
    <w:rsid w:val="0051247B"/>
    <w:rsid w:val="005124CB"/>
    <w:rsid w:val="00512727"/>
    <w:rsid w:val="00512884"/>
    <w:rsid w:val="005128F7"/>
    <w:rsid w:val="00512C4E"/>
    <w:rsid w:val="0051310C"/>
    <w:rsid w:val="00513306"/>
    <w:rsid w:val="00513406"/>
    <w:rsid w:val="00514226"/>
    <w:rsid w:val="0051442E"/>
    <w:rsid w:val="00514664"/>
    <w:rsid w:val="00515080"/>
    <w:rsid w:val="005151A9"/>
    <w:rsid w:val="00515622"/>
    <w:rsid w:val="005157D1"/>
    <w:rsid w:val="00515E39"/>
    <w:rsid w:val="00516F92"/>
    <w:rsid w:val="00517417"/>
    <w:rsid w:val="00517486"/>
    <w:rsid w:val="00517A5A"/>
    <w:rsid w:val="005204A9"/>
    <w:rsid w:val="00520E59"/>
    <w:rsid w:val="0052103A"/>
    <w:rsid w:val="005211ED"/>
    <w:rsid w:val="00521D85"/>
    <w:rsid w:val="0052224C"/>
    <w:rsid w:val="00522978"/>
    <w:rsid w:val="00522DA7"/>
    <w:rsid w:val="00523152"/>
    <w:rsid w:val="005231E2"/>
    <w:rsid w:val="00523677"/>
    <w:rsid w:val="005243C5"/>
    <w:rsid w:val="0052442A"/>
    <w:rsid w:val="00524613"/>
    <w:rsid w:val="005250F2"/>
    <w:rsid w:val="00525B5A"/>
    <w:rsid w:val="00525CA8"/>
    <w:rsid w:val="00525DF1"/>
    <w:rsid w:val="00526578"/>
    <w:rsid w:val="00526BBF"/>
    <w:rsid w:val="00527134"/>
    <w:rsid w:val="0052749A"/>
    <w:rsid w:val="005278E7"/>
    <w:rsid w:val="005278F7"/>
    <w:rsid w:val="00530099"/>
    <w:rsid w:val="005307F8"/>
    <w:rsid w:val="005308C7"/>
    <w:rsid w:val="005309A5"/>
    <w:rsid w:val="00530C32"/>
    <w:rsid w:val="00530D51"/>
    <w:rsid w:val="00530E29"/>
    <w:rsid w:val="00531B03"/>
    <w:rsid w:val="00532339"/>
    <w:rsid w:val="00532563"/>
    <w:rsid w:val="00532576"/>
    <w:rsid w:val="00532AF4"/>
    <w:rsid w:val="00532D32"/>
    <w:rsid w:val="00532E7E"/>
    <w:rsid w:val="0053318C"/>
    <w:rsid w:val="00533F20"/>
    <w:rsid w:val="0053424D"/>
    <w:rsid w:val="0053453B"/>
    <w:rsid w:val="0053458B"/>
    <w:rsid w:val="00534F52"/>
    <w:rsid w:val="00536323"/>
    <w:rsid w:val="00536577"/>
    <w:rsid w:val="005373E4"/>
    <w:rsid w:val="00540228"/>
    <w:rsid w:val="00540332"/>
    <w:rsid w:val="005405B7"/>
    <w:rsid w:val="005406C9"/>
    <w:rsid w:val="005407F2"/>
    <w:rsid w:val="00540D00"/>
    <w:rsid w:val="00541307"/>
    <w:rsid w:val="005417F0"/>
    <w:rsid w:val="005418C5"/>
    <w:rsid w:val="00541FD2"/>
    <w:rsid w:val="00542A5E"/>
    <w:rsid w:val="00542E02"/>
    <w:rsid w:val="0054304D"/>
    <w:rsid w:val="00543238"/>
    <w:rsid w:val="0054323E"/>
    <w:rsid w:val="00543639"/>
    <w:rsid w:val="00543886"/>
    <w:rsid w:val="00543A63"/>
    <w:rsid w:val="00543AB8"/>
    <w:rsid w:val="00543BEF"/>
    <w:rsid w:val="00543CDA"/>
    <w:rsid w:val="005444E5"/>
    <w:rsid w:val="00544824"/>
    <w:rsid w:val="00544855"/>
    <w:rsid w:val="00544F65"/>
    <w:rsid w:val="00545784"/>
    <w:rsid w:val="005457F0"/>
    <w:rsid w:val="0054590F"/>
    <w:rsid w:val="00545AED"/>
    <w:rsid w:val="00545B98"/>
    <w:rsid w:val="00545C96"/>
    <w:rsid w:val="00545E5E"/>
    <w:rsid w:val="0054612F"/>
    <w:rsid w:val="005463DB"/>
    <w:rsid w:val="00547FD6"/>
    <w:rsid w:val="00550B3B"/>
    <w:rsid w:val="005512CA"/>
    <w:rsid w:val="00552286"/>
    <w:rsid w:val="005522CA"/>
    <w:rsid w:val="005523F4"/>
    <w:rsid w:val="0055249E"/>
    <w:rsid w:val="005524B1"/>
    <w:rsid w:val="005524C5"/>
    <w:rsid w:val="00552975"/>
    <w:rsid w:val="005529D6"/>
    <w:rsid w:val="00552B1B"/>
    <w:rsid w:val="005536E9"/>
    <w:rsid w:val="005538BB"/>
    <w:rsid w:val="00554189"/>
    <w:rsid w:val="005541A3"/>
    <w:rsid w:val="0055472B"/>
    <w:rsid w:val="00554E80"/>
    <w:rsid w:val="0055541A"/>
    <w:rsid w:val="005555D3"/>
    <w:rsid w:val="00555612"/>
    <w:rsid w:val="0055598F"/>
    <w:rsid w:val="005567FB"/>
    <w:rsid w:val="00557033"/>
    <w:rsid w:val="00557783"/>
    <w:rsid w:val="00557B82"/>
    <w:rsid w:val="005602C3"/>
    <w:rsid w:val="0056056E"/>
    <w:rsid w:val="00560795"/>
    <w:rsid w:val="0056167F"/>
    <w:rsid w:val="00561CFB"/>
    <w:rsid w:val="0056209C"/>
    <w:rsid w:val="0056210F"/>
    <w:rsid w:val="005624E6"/>
    <w:rsid w:val="00562B05"/>
    <w:rsid w:val="00562B2F"/>
    <w:rsid w:val="005630B2"/>
    <w:rsid w:val="005632F9"/>
    <w:rsid w:val="00563AAF"/>
    <w:rsid w:val="005643BF"/>
    <w:rsid w:val="005644ED"/>
    <w:rsid w:val="005654A1"/>
    <w:rsid w:val="00565AA0"/>
    <w:rsid w:val="00566550"/>
    <w:rsid w:val="005666D8"/>
    <w:rsid w:val="00566BAE"/>
    <w:rsid w:val="00566D61"/>
    <w:rsid w:val="00567450"/>
    <w:rsid w:val="0056795A"/>
    <w:rsid w:val="00567C55"/>
    <w:rsid w:val="0057039B"/>
    <w:rsid w:val="005703D6"/>
    <w:rsid w:val="00570590"/>
    <w:rsid w:val="00571139"/>
    <w:rsid w:val="00571B86"/>
    <w:rsid w:val="00571E1E"/>
    <w:rsid w:val="0057205A"/>
    <w:rsid w:val="00572167"/>
    <w:rsid w:val="00572598"/>
    <w:rsid w:val="00572734"/>
    <w:rsid w:val="00572889"/>
    <w:rsid w:val="00572C23"/>
    <w:rsid w:val="00572E4F"/>
    <w:rsid w:val="005732BA"/>
    <w:rsid w:val="00573374"/>
    <w:rsid w:val="0057351F"/>
    <w:rsid w:val="0057368E"/>
    <w:rsid w:val="005738BF"/>
    <w:rsid w:val="00573AAB"/>
    <w:rsid w:val="00573AB5"/>
    <w:rsid w:val="00574107"/>
    <w:rsid w:val="00574573"/>
    <w:rsid w:val="00574948"/>
    <w:rsid w:val="005749E0"/>
    <w:rsid w:val="00574AB9"/>
    <w:rsid w:val="00575367"/>
    <w:rsid w:val="00575399"/>
    <w:rsid w:val="00575609"/>
    <w:rsid w:val="005756E9"/>
    <w:rsid w:val="0057596E"/>
    <w:rsid w:val="00575ADF"/>
    <w:rsid w:val="00575D71"/>
    <w:rsid w:val="00575E51"/>
    <w:rsid w:val="00576200"/>
    <w:rsid w:val="005762B8"/>
    <w:rsid w:val="00577443"/>
    <w:rsid w:val="00577574"/>
    <w:rsid w:val="00580010"/>
    <w:rsid w:val="005804AA"/>
    <w:rsid w:val="00580811"/>
    <w:rsid w:val="00580901"/>
    <w:rsid w:val="00580977"/>
    <w:rsid w:val="00581680"/>
    <w:rsid w:val="00581B58"/>
    <w:rsid w:val="005822B5"/>
    <w:rsid w:val="00582E1E"/>
    <w:rsid w:val="00584C0E"/>
    <w:rsid w:val="00584EBB"/>
    <w:rsid w:val="0058570C"/>
    <w:rsid w:val="00586342"/>
    <w:rsid w:val="005866B9"/>
    <w:rsid w:val="00587370"/>
    <w:rsid w:val="005874AE"/>
    <w:rsid w:val="00587A4E"/>
    <w:rsid w:val="00587C4A"/>
    <w:rsid w:val="00587CEB"/>
    <w:rsid w:val="00587D07"/>
    <w:rsid w:val="0059031E"/>
    <w:rsid w:val="0059050D"/>
    <w:rsid w:val="005908E7"/>
    <w:rsid w:val="00590FA9"/>
    <w:rsid w:val="005910F8"/>
    <w:rsid w:val="00591140"/>
    <w:rsid w:val="00591259"/>
    <w:rsid w:val="0059126F"/>
    <w:rsid w:val="005913D6"/>
    <w:rsid w:val="00591461"/>
    <w:rsid w:val="00591F1E"/>
    <w:rsid w:val="00592224"/>
    <w:rsid w:val="0059378E"/>
    <w:rsid w:val="00593AEB"/>
    <w:rsid w:val="00593B2B"/>
    <w:rsid w:val="00593BE4"/>
    <w:rsid w:val="005948B6"/>
    <w:rsid w:val="00594AE2"/>
    <w:rsid w:val="00594D40"/>
    <w:rsid w:val="00595061"/>
    <w:rsid w:val="00595946"/>
    <w:rsid w:val="005959C3"/>
    <w:rsid w:val="00596652"/>
    <w:rsid w:val="00596B25"/>
    <w:rsid w:val="00596D71"/>
    <w:rsid w:val="00596F95"/>
    <w:rsid w:val="00597ACF"/>
    <w:rsid w:val="005A1110"/>
    <w:rsid w:val="005A1663"/>
    <w:rsid w:val="005A1857"/>
    <w:rsid w:val="005A1918"/>
    <w:rsid w:val="005A208D"/>
    <w:rsid w:val="005A2174"/>
    <w:rsid w:val="005A3386"/>
    <w:rsid w:val="005A39D4"/>
    <w:rsid w:val="005A482F"/>
    <w:rsid w:val="005A4FA0"/>
    <w:rsid w:val="005A5B78"/>
    <w:rsid w:val="005A5CD6"/>
    <w:rsid w:val="005A5E15"/>
    <w:rsid w:val="005A62EF"/>
    <w:rsid w:val="005A6635"/>
    <w:rsid w:val="005A6AAC"/>
    <w:rsid w:val="005A7041"/>
    <w:rsid w:val="005A7A5D"/>
    <w:rsid w:val="005A7A8B"/>
    <w:rsid w:val="005A7AB3"/>
    <w:rsid w:val="005A7B17"/>
    <w:rsid w:val="005B0367"/>
    <w:rsid w:val="005B06E9"/>
    <w:rsid w:val="005B0B54"/>
    <w:rsid w:val="005B0FF7"/>
    <w:rsid w:val="005B11F0"/>
    <w:rsid w:val="005B18BC"/>
    <w:rsid w:val="005B194C"/>
    <w:rsid w:val="005B2105"/>
    <w:rsid w:val="005B255F"/>
    <w:rsid w:val="005B2C8D"/>
    <w:rsid w:val="005B3596"/>
    <w:rsid w:val="005B3928"/>
    <w:rsid w:val="005B39F2"/>
    <w:rsid w:val="005B3B4E"/>
    <w:rsid w:val="005B3E66"/>
    <w:rsid w:val="005B46EB"/>
    <w:rsid w:val="005B4BAA"/>
    <w:rsid w:val="005B4E35"/>
    <w:rsid w:val="005B5002"/>
    <w:rsid w:val="005B5018"/>
    <w:rsid w:val="005B5532"/>
    <w:rsid w:val="005B590D"/>
    <w:rsid w:val="005B68D0"/>
    <w:rsid w:val="005B6C49"/>
    <w:rsid w:val="005B6C6F"/>
    <w:rsid w:val="005B6E1D"/>
    <w:rsid w:val="005B7055"/>
    <w:rsid w:val="005B7070"/>
    <w:rsid w:val="005B720A"/>
    <w:rsid w:val="005B7372"/>
    <w:rsid w:val="005C0150"/>
    <w:rsid w:val="005C02A1"/>
    <w:rsid w:val="005C0595"/>
    <w:rsid w:val="005C069E"/>
    <w:rsid w:val="005C0908"/>
    <w:rsid w:val="005C092C"/>
    <w:rsid w:val="005C0C79"/>
    <w:rsid w:val="005C0CFB"/>
    <w:rsid w:val="005C14B7"/>
    <w:rsid w:val="005C1DD0"/>
    <w:rsid w:val="005C25D8"/>
    <w:rsid w:val="005C2DCB"/>
    <w:rsid w:val="005C2F0B"/>
    <w:rsid w:val="005C31CA"/>
    <w:rsid w:val="005C32EA"/>
    <w:rsid w:val="005C345A"/>
    <w:rsid w:val="005C360A"/>
    <w:rsid w:val="005C3C3C"/>
    <w:rsid w:val="005C522A"/>
    <w:rsid w:val="005C54EF"/>
    <w:rsid w:val="005C598B"/>
    <w:rsid w:val="005C5FB8"/>
    <w:rsid w:val="005C616F"/>
    <w:rsid w:val="005C65DE"/>
    <w:rsid w:val="005C7064"/>
    <w:rsid w:val="005C79D3"/>
    <w:rsid w:val="005D006B"/>
    <w:rsid w:val="005D01B6"/>
    <w:rsid w:val="005D02D7"/>
    <w:rsid w:val="005D04FE"/>
    <w:rsid w:val="005D0AD3"/>
    <w:rsid w:val="005D1265"/>
    <w:rsid w:val="005D1AB4"/>
    <w:rsid w:val="005D1D85"/>
    <w:rsid w:val="005D28EE"/>
    <w:rsid w:val="005D2BCD"/>
    <w:rsid w:val="005D2CBE"/>
    <w:rsid w:val="005D350C"/>
    <w:rsid w:val="005D37F2"/>
    <w:rsid w:val="005D3C2B"/>
    <w:rsid w:val="005D41DD"/>
    <w:rsid w:val="005D44B1"/>
    <w:rsid w:val="005D4990"/>
    <w:rsid w:val="005D4A1F"/>
    <w:rsid w:val="005D4A9A"/>
    <w:rsid w:val="005D4CC0"/>
    <w:rsid w:val="005D4E8D"/>
    <w:rsid w:val="005D4EE9"/>
    <w:rsid w:val="005D5CC6"/>
    <w:rsid w:val="005D5E71"/>
    <w:rsid w:val="005D602C"/>
    <w:rsid w:val="005D60AD"/>
    <w:rsid w:val="005D6937"/>
    <w:rsid w:val="005D69C5"/>
    <w:rsid w:val="005D6D16"/>
    <w:rsid w:val="005D70FF"/>
    <w:rsid w:val="005D7872"/>
    <w:rsid w:val="005D7A74"/>
    <w:rsid w:val="005D7AAE"/>
    <w:rsid w:val="005D7AE8"/>
    <w:rsid w:val="005D7F04"/>
    <w:rsid w:val="005D7FC6"/>
    <w:rsid w:val="005E042C"/>
    <w:rsid w:val="005E0584"/>
    <w:rsid w:val="005E13B5"/>
    <w:rsid w:val="005E1594"/>
    <w:rsid w:val="005E1C57"/>
    <w:rsid w:val="005E1F9B"/>
    <w:rsid w:val="005E237C"/>
    <w:rsid w:val="005E316E"/>
    <w:rsid w:val="005E33B1"/>
    <w:rsid w:val="005E378D"/>
    <w:rsid w:val="005E3C6C"/>
    <w:rsid w:val="005E3E73"/>
    <w:rsid w:val="005E411A"/>
    <w:rsid w:val="005E4478"/>
    <w:rsid w:val="005E4714"/>
    <w:rsid w:val="005E4A5F"/>
    <w:rsid w:val="005E5141"/>
    <w:rsid w:val="005E517F"/>
    <w:rsid w:val="005E52CE"/>
    <w:rsid w:val="005E539F"/>
    <w:rsid w:val="005E546A"/>
    <w:rsid w:val="005E5764"/>
    <w:rsid w:val="005E5F82"/>
    <w:rsid w:val="005E60D3"/>
    <w:rsid w:val="005E695D"/>
    <w:rsid w:val="005E6A86"/>
    <w:rsid w:val="005E6A9C"/>
    <w:rsid w:val="005E6C61"/>
    <w:rsid w:val="005E6EE6"/>
    <w:rsid w:val="005E6FB2"/>
    <w:rsid w:val="005E752B"/>
    <w:rsid w:val="005E77BF"/>
    <w:rsid w:val="005E79A6"/>
    <w:rsid w:val="005E7BF6"/>
    <w:rsid w:val="005F01A1"/>
    <w:rsid w:val="005F035B"/>
    <w:rsid w:val="005F0556"/>
    <w:rsid w:val="005F1049"/>
    <w:rsid w:val="005F1A24"/>
    <w:rsid w:val="005F1A2E"/>
    <w:rsid w:val="005F1D7B"/>
    <w:rsid w:val="005F31A4"/>
    <w:rsid w:val="005F3351"/>
    <w:rsid w:val="005F37BF"/>
    <w:rsid w:val="005F3E14"/>
    <w:rsid w:val="005F4107"/>
    <w:rsid w:val="005F46EE"/>
    <w:rsid w:val="005F4DE1"/>
    <w:rsid w:val="005F5185"/>
    <w:rsid w:val="005F5BCF"/>
    <w:rsid w:val="005F5E88"/>
    <w:rsid w:val="005F630F"/>
    <w:rsid w:val="005F6377"/>
    <w:rsid w:val="005F64B9"/>
    <w:rsid w:val="005F6A80"/>
    <w:rsid w:val="005F708E"/>
    <w:rsid w:val="005F73A9"/>
    <w:rsid w:val="005F74C4"/>
    <w:rsid w:val="005F78C5"/>
    <w:rsid w:val="005F7AE2"/>
    <w:rsid w:val="005F7C0D"/>
    <w:rsid w:val="005F7D71"/>
    <w:rsid w:val="00600B0E"/>
    <w:rsid w:val="00600D21"/>
    <w:rsid w:val="00600F8F"/>
    <w:rsid w:val="00601D2F"/>
    <w:rsid w:val="0060205C"/>
    <w:rsid w:val="0060288D"/>
    <w:rsid w:val="0060377F"/>
    <w:rsid w:val="00603C3F"/>
    <w:rsid w:val="00603D09"/>
    <w:rsid w:val="00604124"/>
    <w:rsid w:val="00604680"/>
    <w:rsid w:val="00605AA8"/>
    <w:rsid w:val="00605BBD"/>
    <w:rsid w:val="00605D65"/>
    <w:rsid w:val="00605E04"/>
    <w:rsid w:val="00605F01"/>
    <w:rsid w:val="00606409"/>
    <w:rsid w:val="00606D73"/>
    <w:rsid w:val="00606EA5"/>
    <w:rsid w:val="00607699"/>
    <w:rsid w:val="00607C3E"/>
    <w:rsid w:val="00610725"/>
    <w:rsid w:val="00610855"/>
    <w:rsid w:val="00611625"/>
    <w:rsid w:val="0061171F"/>
    <w:rsid w:val="00611EC1"/>
    <w:rsid w:val="006129F9"/>
    <w:rsid w:val="00612AF8"/>
    <w:rsid w:val="00612C34"/>
    <w:rsid w:val="006134BC"/>
    <w:rsid w:val="0061356D"/>
    <w:rsid w:val="006141F2"/>
    <w:rsid w:val="00614455"/>
    <w:rsid w:val="006146DC"/>
    <w:rsid w:val="006150E0"/>
    <w:rsid w:val="006151BF"/>
    <w:rsid w:val="0061572F"/>
    <w:rsid w:val="00615A4C"/>
    <w:rsid w:val="00615A61"/>
    <w:rsid w:val="00615DB4"/>
    <w:rsid w:val="00615F79"/>
    <w:rsid w:val="006166C2"/>
    <w:rsid w:val="00616CF6"/>
    <w:rsid w:val="006171C4"/>
    <w:rsid w:val="006177A3"/>
    <w:rsid w:val="006177E1"/>
    <w:rsid w:val="00617855"/>
    <w:rsid w:val="00617FDF"/>
    <w:rsid w:val="006205FB"/>
    <w:rsid w:val="006208F1"/>
    <w:rsid w:val="00620ACE"/>
    <w:rsid w:val="0062150F"/>
    <w:rsid w:val="00621993"/>
    <w:rsid w:val="00621CB4"/>
    <w:rsid w:val="006226A2"/>
    <w:rsid w:val="006226B1"/>
    <w:rsid w:val="0062273E"/>
    <w:rsid w:val="00622BE7"/>
    <w:rsid w:val="00622BF8"/>
    <w:rsid w:val="00622E6C"/>
    <w:rsid w:val="00623C41"/>
    <w:rsid w:val="00623F7F"/>
    <w:rsid w:val="00624089"/>
    <w:rsid w:val="00624D19"/>
    <w:rsid w:val="006251DE"/>
    <w:rsid w:val="0062528C"/>
    <w:rsid w:val="0062574F"/>
    <w:rsid w:val="006257ED"/>
    <w:rsid w:val="00625A97"/>
    <w:rsid w:val="00625CDC"/>
    <w:rsid w:val="00626345"/>
    <w:rsid w:val="00626B4D"/>
    <w:rsid w:val="00626D30"/>
    <w:rsid w:val="00626E04"/>
    <w:rsid w:val="00626E9E"/>
    <w:rsid w:val="00626F58"/>
    <w:rsid w:val="00627413"/>
    <w:rsid w:val="00627B2E"/>
    <w:rsid w:val="00627BC1"/>
    <w:rsid w:val="006309E7"/>
    <w:rsid w:val="00630EB2"/>
    <w:rsid w:val="006310AE"/>
    <w:rsid w:val="00631117"/>
    <w:rsid w:val="0063131D"/>
    <w:rsid w:val="00631386"/>
    <w:rsid w:val="00631533"/>
    <w:rsid w:val="006321AF"/>
    <w:rsid w:val="0063273E"/>
    <w:rsid w:val="006331F9"/>
    <w:rsid w:val="006334A5"/>
    <w:rsid w:val="006335A7"/>
    <w:rsid w:val="00633A57"/>
    <w:rsid w:val="00633AC1"/>
    <w:rsid w:val="006340BA"/>
    <w:rsid w:val="0063410A"/>
    <w:rsid w:val="006343B4"/>
    <w:rsid w:val="0063476D"/>
    <w:rsid w:val="006347B9"/>
    <w:rsid w:val="00635E04"/>
    <w:rsid w:val="006365E9"/>
    <w:rsid w:val="00636CB4"/>
    <w:rsid w:val="006376F7"/>
    <w:rsid w:val="00637EA6"/>
    <w:rsid w:val="00640440"/>
    <w:rsid w:val="0064115B"/>
    <w:rsid w:val="0064121B"/>
    <w:rsid w:val="00641D62"/>
    <w:rsid w:val="00642464"/>
    <w:rsid w:val="006432D4"/>
    <w:rsid w:val="006437DA"/>
    <w:rsid w:val="0064386D"/>
    <w:rsid w:val="00643ADA"/>
    <w:rsid w:val="00643F13"/>
    <w:rsid w:val="00643FAE"/>
    <w:rsid w:val="00644B76"/>
    <w:rsid w:val="006456E6"/>
    <w:rsid w:val="00645EBA"/>
    <w:rsid w:val="006467FF"/>
    <w:rsid w:val="00646874"/>
    <w:rsid w:val="00646D80"/>
    <w:rsid w:val="006470F6"/>
    <w:rsid w:val="0064718A"/>
    <w:rsid w:val="00647A29"/>
    <w:rsid w:val="00647A82"/>
    <w:rsid w:val="00647ECF"/>
    <w:rsid w:val="006506D2"/>
    <w:rsid w:val="00650D30"/>
    <w:rsid w:val="00650E6F"/>
    <w:rsid w:val="00651258"/>
    <w:rsid w:val="006517EB"/>
    <w:rsid w:val="006520E8"/>
    <w:rsid w:val="00652CFA"/>
    <w:rsid w:val="00654017"/>
    <w:rsid w:val="00654124"/>
    <w:rsid w:val="00654180"/>
    <w:rsid w:val="006541D3"/>
    <w:rsid w:val="0065474D"/>
    <w:rsid w:val="006548DC"/>
    <w:rsid w:val="00654A5A"/>
    <w:rsid w:val="00654E31"/>
    <w:rsid w:val="0065537D"/>
    <w:rsid w:val="0065579A"/>
    <w:rsid w:val="00655D2D"/>
    <w:rsid w:val="00655D83"/>
    <w:rsid w:val="00656F34"/>
    <w:rsid w:val="00656F91"/>
    <w:rsid w:val="00657A77"/>
    <w:rsid w:val="00657B11"/>
    <w:rsid w:val="00657B50"/>
    <w:rsid w:val="00657EE1"/>
    <w:rsid w:val="00657FD0"/>
    <w:rsid w:val="00660464"/>
    <w:rsid w:val="006606D1"/>
    <w:rsid w:val="00660FAB"/>
    <w:rsid w:val="006613CF"/>
    <w:rsid w:val="00661403"/>
    <w:rsid w:val="0066188D"/>
    <w:rsid w:val="00661B4C"/>
    <w:rsid w:val="006629ED"/>
    <w:rsid w:val="00662CE1"/>
    <w:rsid w:val="00662F5E"/>
    <w:rsid w:val="006636B3"/>
    <w:rsid w:val="006639DD"/>
    <w:rsid w:val="00663BFE"/>
    <w:rsid w:val="00663E9B"/>
    <w:rsid w:val="0066472F"/>
    <w:rsid w:val="00664B14"/>
    <w:rsid w:val="00664E8A"/>
    <w:rsid w:val="00665443"/>
    <w:rsid w:val="006654D4"/>
    <w:rsid w:val="006657AD"/>
    <w:rsid w:val="00665A0D"/>
    <w:rsid w:val="006662D2"/>
    <w:rsid w:val="0066665E"/>
    <w:rsid w:val="00666794"/>
    <w:rsid w:val="00666A9B"/>
    <w:rsid w:val="006670E3"/>
    <w:rsid w:val="00667297"/>
    <w:rsid w:val="0066735A"/>
    <w:rsid w:val="00667B3B"/>
    <w:rsid w:val="006705A3"/>
    <w:rsid w:val="00670A2B"/>
    <w:rsid w:val="006710CE"/>
    <w:rsid w:val="006712BF"/>
    <w:rsid w:val="006713A5"/>
    <w:rsid w:val="006713E1"/>
    <w:rsid w:val="0067143F"/>
    <w:rsid w:val="00671865"/>
    <w:rsid w:val="006718D2"/>
    <w:rsid w:val="00672168"/>
    <w:rsid w:val="00672882"/>
    <w:rsid w:val="00672EF3"/>
    <w:rsid w:val="006733AF"/>
    <w:rsid w:val="00673715"/>
    <w:rsid w:val="0067386E"/>
    <w:rsid w:val="00673D39"/>
    <w:rsid w:val="00673DE2"/>
    <w:rsid w:val="00673EA1"/>
    <w:rsid w:val="00674855"/>
    <w:rsid w:val="00674EF6"/>
    <w:rsid w:val="006752A1"/>
    <w:rsid w:val="00675D2F"/>
    <w:rsid w:val="006767F3"/>
    <w:rsid w:val="00676DC0"/>
    <w:rsid w:val="0067747C"/>
    <w:rsid w:val="006775C1"/>
    <w:rsid w:val="00677D29"/>
    <w:rsid w:val="0068079E"/>
    <w:rsid w:val="00680B3B"/>
    <w:rsid w:val="00680CCD"/>
    <w:rsid w:val="00681C39"/>
    <w:rsid w:val="0068202E"/>
    <w:rsid w:val="00682438"/>
    <w:rsid w:val="006828AD"/>
    <w:rsid w:val="00682902"/>
    <w:rsid w:val="00682BD9"/>
    <w:rsid w:val="00682C2B"/>
    <w:rsid w:val="00683547"/>
    <w:rsid w:val="006839EB"/>
    <w:rsid w:val="00683A8E"/>
    <w:rsid w:val="00683F86"/>
    <w:rsid w:val="006840DB"/>
    <w:rsid w:val="0068431B"/>
    <w:rsid w:val="0068461D"/>
    <w:rsid w:val="0068482C"/>
    <w:rsid w:val="006848F9"/>
    <w:rsid w:val="00684AEA"/>
    <w:rsid w:val="00684B1A"/>
    <w:rsid w:val="00684BBD"/>
    <w:rsid w:val="00684E0C"/>
    <w:rsid w:val="00685995"/>
    <w:rsid w:val="00685DB0"/>
    <w:rsid w:val="006866E8"/>
    <w:rsid w:val="00687080"/>
    <w:rsid w:val="00687167"/>
    <w:rsid w:val="0068720E"/>
    <w:rsid w:val="0068762D"/>
    <w:rsid w:val="00687E40"/>
    <w:rsid w:val="00690494"/>
    <w:rsid w:val="006905B1"/>
    <w:rsid w:val="00690736"/>
    <w:rsid w:val="006907A1"/>
    <w:rsid w:val="006907F8"/>
    <w:rsid w:val="0069102A"/>
    <w:rsid w:val="006913E8"/>
    <w:rsid w:val="0069173D"/>
    <w:rsid w:val="00691C23"/>
    <w:rsid w:val="00691E4D"/>
    <w:rsid w:val="00691FE9"/>
    <w:rsid w:val="00692522"/>
    <w:rsid w:val="00692620"/>
    <w:rsid w:val="006927FB"/>
    <w:rsid w:val="00692A15"/>
    <w:rsid w:val="00692A47"/>
    <w:rsid w:val="00692CED"/>
    <w:rsid w:val="006932C2"/>
    <w:rsid w:val="006939B0"/>
    <w:rsid w:val="00694837"/>
    <w:rsid w:val="00694879"/>
    <w:rsid w:val="0069544A"/>
    <w:rsid w:val="006957F6"/>
    <w:rsid w:val="00695DFA"/>
    <w:rsid w:val="006963EE"/>
    <w:rsid w:val="00696527"/>
    <w:rsid w:val="00696B64"/>
    <w:rsid w:val="006971FD"/>
    <w:rsid w:val="00697C04"/>
    <w:rsid w:val="006A06F0"/>
    <w:rsid w:val="006A0ABB"/>
    <w:rsid w:val="006A1113"/>
    <w:rsid w:val="006A1201"/>
    <w:rsid w:val="006A210A"/>
    <w:rsid w:val="006A23EE"/>
    <w:rsid w:val="006A257F"/>
    <w:rsid w:val="006A2E21"/>
    <w:rsid w:val="006A3109"/>
    <w:rsid w:val="006A3796"/>
    <w:rsid w:val="006A44A9"/>
    <w:rsid w:val="006A4559"/>
    <w:rsid w:val="006A467A"/>
    <w:rsid w:val="006A48EB"/>
    <w:rsid w:val="006A5C99"/>
    <w:rsid w:val="006A62C1"/>
    <w:rsid w:val="006A6484"/>
    <w:rsid w:val="006A7165"/>
    <w:rsid w:val="006A7783"/>
    <w:rsid w:val="006A786A"/>
    <w:rsid w:val="006B0661"/>
    <w:rsid w:val="006B0890"/>
    <w:rsid w:val="006B129A"/>
    <w:rsid w:val="006B16FD"/>
    <w:rsid w:val="006B17DD"/>
    <w:rsid w:val="006B192D"/>
    <w:rsid w:val="006B1A19"/>
    <w:rsid w:val="006B2387"/>
    <w:rsid w:val="006B2A83"/>
    <w:rsid w:val="006B2D91"/>
    <w:rsid w:val="006B3059"/>
    <w:rsid w:val="006B3CDD"/>
    <w:rsid w:val="006B3CEA"/>
    <w:rsid w:val="006B4523"/>
    <w:rsid w:val="006B4A71"/>
    <w:rsid w:val="006B4D71"/>
    <w:rsid w:val="006B51C9"/>
    <w:rsid w:val="006B5212"/>
    <w:rsid w:val="006B6209"/>
    <w:rsid w:val="006B669B"/>
    <w:rsid w:val="006B66BF"/>
    <w:rsid w:val="006B70BB"/>
    <w:rsid w:val="006B7704"/>
    <w:rsid w:val="006B77BB"/>
    <w:rsid w:val="006B79C5"/>
    <w:rsid w:val="006B7D74"/>
    <w:rsid w:val="006C01EB"/>
    <w:rsid w:val="006C0499"/>
    <w:rsid w:val="006C0C26"/>
    <w:rsid w:val="006C1841"/>
    <w:rsid w:val="006C184D"/>
    <w:rsid w:val="006C1E8D"/>
    <w:rsid w:val="006C259C"/>
    <w:rsid w:val="006C265B"/>
    <w:rsid w:val="006C268F"/>
    <w:rsid w:val="006C269D"/>
    <w:rsid w:val="006C3A6D"/>
    <w:rsid w:val="006C46E2"/>
    <w:rsid w:val="006C4934"/>
    <w:rsid w:val="006C4DB4"/>
    <w:rsid w:val="006C4E37"/>
    <w:rsid w:val="006C4F9E"/>
    <w:rsid w:val="006C57B4"/>
    <w:rsid w:val="006C59C3"/>
    <w:rsid w:val="006C5A21"/>
    <w:rsid w:val="006C5DBD"/>
    <w:rsid w:val="006C6643"/>
    <w:rsid w:val="006C6703"/>
    <w:rsid w:val="006C6D84"/>
    <w:rsid w:val="006C7048"/>
    <w:rsid w:val="006C7701"/>
    <w:rsid w:val="006C7F7A"/>
    <w:rsid w:val="006D09B6"/>
    <w:rsid w:val="006D100D"/>
    <w:rsid w:val="006D1429"/>
    <w:rsid w:val="006D1674"/>
    <w:rsid w:val="006D1C79"/>
    <w:rsid w:val="006D24B0"/>
    <w:rsid w:val="006D2B48"/>
    <w:rsid w:val="006D2D54"/>
    <w:rsid w:val="006D2F65"/>
    <w:rsid w:val="006D391A"/>
    <w:rsid w:val="006D3B02"/>
    <w:rsid w:val="006D3D03"/>
    <w:rsid w:val="006D3D5A"/>
    <w:rsid w:val="006D3E4F"/>
    <w:rsid w:val="006D3FBA"/>
    <w:rsid w:val="006D40DB"/>
    <w:rsid w:val="006D499E"/>
    <w:rsid w:val="006D4DCF"/>
    <w:rsid w:val="006D4E52"/>
    <w:rsid w:val="006D5216"/>
    <w:rsid w:val="006D52FC"/>
    <w:rsid w:val="006D58F7"/>
    <w:rsid w:val="006D5947"/>
    <w:rsid w:val="006D5FBE"/>
    <w:rsid w:val="006D63D7"/>
    <w:rsid w:val="006D683F"/>
    <w:rsid w:val="006D68CF"/>
    <w:rsid w:val="006D68FA"/>
    <w:rsid w:val="006D69A1"/>
    <w:rsid w:val="006D69BC"/>
    <w:rsid w:val="006D69BE"/>
    <w:rsid w:val="006D6D49"/>
    <w:rsid w:val="006D79EE"/>
    <w:rsid w:val="006E05BE"/>
    <w:rsid w:val="006E0CC3"/>
    <w:rsid w:val="006E0EC9"/>
    <w:rsid w:val="006E109E"/>
    <w:rsid w:val="006E1690"/>
    <w:rsid w:val="006E16E3"/>
    <w:rsid w:val="006E175E"/>
    <w:rsid w:val="006E19DB"/>
    <w:rsid w:val="006E1CF2"/>
    <w:rsid w:val="006E2398"/>
    <w:rsid w:val="006E23EB"/>
    <w:rsid w:val="006E2949"/>
    <w:rsid w:val="006E2979"/>
    <w:rsid w:val="006E2A67"/>
    <w:rsid w:val="006E33D5"/>
    <w:rsid w:val="006E4283"/>
    <w:rsid w:val="006E53FD"/>
    <w:rsid w:val="006E54DF"/>
    <w:rsid w:val="006E57CF"/>
    <w:rsid w:val="006E64B6"/>
    <w:rsid w:val="006E65EA"/>
    <w:rsid w:val="006E66DB"/>
    <w:rsid w:val="006E6BE9"/>
    <w:rsid w:val="006E6F4E"/>
    <w:rsid w:val="006E775C"/>
    <w:rsid w:val="006E7B39"/>
    <w:rsid w:val="006F0522"/>
    <w:rsid w:val="006F18A4"/>
    <w:rsid w:val="006F1F67"/>
    <w:rsid w:val="006F2D75"/>
    <w:rsid w:val="006F3B9B"/>
    <w:rsid w:val="006F3CE1"/>
    <w:rsid w:val="006F4157"/>
    <w:rsid w:val="006F4475"/>
    <w:rsid w:val="006F480E"/>
    <w:rsid w:val="006F5067"/>
    <w:rsid w:val="006F5300"/>
    <w:rsid w:val="006F539A"/>
    <w:rsid w:val="006F556F"/>
    <w:rsid w:val="006F55BE"/>
    <w:rsid w:val="006F5A9A"/>
    <w:rsid w:val="006F5B7B"/>
    <w:rsid w:val="006F5E92"/>
    <w:rsid w:val="006F6006"/>
    <w:rsid w:val="006F602F"/>
    <w:rsid w:val="006F64FE"/>
    <w:rsid w:val="006F6560"/>
    <w:rsid w:val="006F7527"/>
    <w:rsid w:val="007001EB"/>
    <w:rsid w:val="00700253"/>
    <w:rsid w:val="00700B7F"/>
    <w:rsid w:val="00701109"/>
    <w:rsid w:val="00701CDC"/>
    <w:rsid w:val="00702221"/>
    <w:rsid w:val="00702736"/>
    <w:rsid w:val="0070294D"/>
    <w:rsid w:val="0070299F"/>
    <w:rsid w:val="00702BA9"/>
    <w:rsid w:val="00702D5F"/>
    <w:rsid w:val="0070309A"/>
    <w:rsid w:val="0070325F"/>
    <w:rsid w:val="00703636"/>
    <w:rsid w:val="00703CF9"/>
    <w:rsid w:val="00704A31"/>
    <w:rsid w:val="00705343"/>
    <w:rsid w:val="0070591C"/>
    <w:rsid w:val="007061A9"/>
    <w:rsid w:val="00706285"/>
    <w:rsid w:val="00706555"/>
    <w:rsid w:val="00706F71"/>
    <w:rsid w:val="00707362"/>
    <w:rsid w:val="007079A3"/>
    <w:rsid w:val="00710447"/>
    <w:rsid w:val="00711238"/>
    <w:rsid w:val="00711858"/>
    <w:rsid w:val="007118C8"/>
    <w:rsid w:val="00711E72"/>
    <w:rsid w:val="00712CC3"/>
    <w:rsid w:val="0071341B"/>
    <w:rsid w:val="007135DB"/>
    <w:rsid w:val="00713BA3"/>
    <w:rsid w:val="00714277"/>
    <w:rsid w:val="007143C9"/>
    <w:rsid w:val="00714EA3"/>
    <w:rsid w:val="00714FF8"/>
    <w:rsid w:val="00715719"/>
    <w:rsid w:val="00715A08"/>
    <w:rsid w:val="0071614C"/>
    <w:rsid w:val="00716C86"/>
    <w:rsid w:val="007171DE"/>
    <w:rsid w:val="00717708"/>
    <w:rsid w:val="00717ED7"/>
    <w:rsid w:val="00720621"/>
    <w:rsid w:val="00720F93"/>
    <w:rsid w:val="007210FC"/>
    <w:rsid w:val="00721230"/>
    <w:rsid w:val="00721246"/>
    <w:rsid w:val="00721C73"/>
    <w:rsid w:val="0072282A"/>
    <w:rsid w:val="00722F04"/>
    <w:rsid w:val="007232FF"/>
    <w:rsid w:val="0072334E"/>
    <w:rsid w:val="007237E6"/>
    <w:rsid w:val="00723842"/>
    <w:rsid w:val="00723B27"/>
    <w:rsid w:val="00723D30"/>
    <w:rsid w:val="00723D69"/>
    <w:rsid w:val="007245EE"/>
    <w:rsid w:val="00724782"/>
    <w:rsid w:val="00725734"/>
    <w:rsid w:val="00725A5C"/>
    <w:rsid w:val="00725B45"/>
    <w:rsid w:val="00725DF2"/>
    <w:rsid w:val="00726031"/>
    <w:rsid w:val="0072607D"/>
    <w:rsid w:val="0072671B"/>
    <w:rsid w:val="00726F55"/>
    <w:rsid w:val="00727854"/>
    <w:rsid w:val="0073006D"/>
    <w:rsid w:val="007301CF"/>
    <w:rsid w:val="00730215"/>
    <w:rsid w:val="00730281"/>
    <w:rsid w:val="00730344"/>
    <w:rsid w:val="00730A8F"/>
    <w:rsid w:val="00730C63"/>
    <w:rsid w:val="00730FF7"/>
    <w:rsid w:val="00731618"/>
    <w:rsid w:val="0073190E"/>
    <w:rsid w:val="0073261F"/>
    <w:rsid w:val="007326CC"/>
    <w:rsid w:val="0073297C"/>
    <w:rsid w:val="00732E6A"/>
    <w:rsid w:val="00732F38"/>
    <w:rsid w:val="00733310"/>
    <w:rsid w:val="007337F7"/>
    <w:rsid w:val="00734117"/>
    <w:rsid w:val="0073438F"/>
    <w:rsid w:val="00734685"/>
    <w:rsid w:val="0073518A"/>
    <w:rsid w:val="0073539B"/>
    <w:rsid w:val="007353CD"/>
    <w:rsid w:val="0073576A"/>
    <w:rsid w:val="00735D3D"/>
    <w:rsid w:val="00735F67"/>
    <w:rsid w:val="00736251"/>
    <w:rsid w:val="007365DE"/>
    <w:rsid w:val="00736BCE"/>
    <w:rsid w:val="00737ABA"/>
    <w:rsid w:val="00737FE2"/>
    <w:rsid w:val="00737FEC"/>
    <w:rsid w:val="00740286"/>
    <w:rsid w:val="00740C5A"/>
    <w:rsid w:val="00740D1D"/>
    <w:rsid w:val="00740F23"/>
    <w:rsid w:val="0074101F"/>
    <w:rsid w:val="007417EF"/>
    <w:rsid w:val="00741F77"/>
    <w:rsid w:val="007425AE"/>
    <w:rsid w:val="00742840"/>
    <w:rsid w:val="007431D0"/>
    <w:rsid w:val="00743477"/>
    <w:rsid w:val="00743991"/>
    <w:rsid w:val="007440B7"/>
    <w:rsid w:val="0074433E"/>
    <w:rsid w:val="00744350"/>
    <w:rsid w:val="007443C4"/>
    <w:rsid w:val="00744497"/>
    <w:rsid w:val="0074455F"/>
    <w:rsid w:val="007445EA"/>
    <w:rsid w:val="00744610"/>
    <w:rsid w:val="00744ED8"/>
    <w:rsid w:val="0074502B"/>
    <w:rsid w:val="007451B0"/>
    <w:rsid w:val="007451BA"/>
    <w:rsid w:val="00745D8D"/>
    <w:rsid w:val="00746033"/>
    <w:rsid w:val="0074616C"/>
    <w:rsid w:val="00746460"/>
    <w:rsid w:val="00746508"/>
    <w:rsid w:val="00746833"/>
    <w:rsid w:val="007470E8"/>
    <w:rsid w:val="007471F6"/>
    <w:rsid w:val="007478B6"/>
    <w:rsid w:val="00747B61"/>
    <w:rsid w:val="0075024D"/>
    <w:rsid w:val="00750515"/>
    <w:rsid w:val="00750533"/>
    <w:rsid w:val="0075182D"/>
    <w:rsid w:val="00752021"/>
    <w:rsid w:val="00752117"/>
    <w:rsid w:val="00752340"/>
    <w:rsid w:val="00752346"/>
    <w:rsid w:val="007524CC"/>
    <w:rsid w:val="0075296F"/>
    <w:rsid w:val="00752B84"/>
    <w:rsid w:val="00752CFF"/>
    <w:rsid w:val="00752F1D"/>
    <w:rsid w:val="00753771"/>
    <w:rsid w:val="0075393A"/>
    <w:rsid w:val="0075396F"/>
    <w:rsid w:val="007546BA"/>
    <w:rsid w:val="00754E62"/>
    <w:rsid w:val="00755019"/>
    <w:rsid w:val="0075521A"/>
    <w:rsid w:val="007552CA"/>
    <w:rsid w:val="0075589B"/>
    <w:rsid w:val="00755DA4"/>
    <w:rsid w:val="00755FD2"/>
    <w:rsid w:val="00756CD4"/>
    <w:rsid w:val="007571A1"/>
    <w:rsid w:val="0075790A"/>
    <w:rsid w:val="00757E9B"/>
    <w:rsid w:val="00760950"/>
    <w:rsid w:val="00760952"/>
    <w:rsid w:val="00760E90"/>
    <w:rsid w:val="0076197F"/>
    <w:rsid w:val="00762146"/>
    <w:rsid w:val="00762C3C"/>
    <w:rsid w:val="00762EA8"/>
    <w:rsid w:val="0076302D"/>
    <w:rsid w:val="00763057"/>
    <w:rsid w:val="0076390D"/>
    <w:rsid w:val="00763995"/>
    <w:rsid w:val="00763A3A"/>
    <w:rsid w:val="00763AE0"/>
    <w:rsid w:val="00764404"/>
    <w:rsid w:val="00764E60"/>
    <w:rsid w:val="00764FD5"/>
    <w:rsid w:val="007657A8"/>
    <w:rsid w:val="00765B8A"/>
    <w:rsid w:val="00765D4E"/>
    <w:rsid w:val="00765FA7"/>
    <w:rsid w:val="00765FAE"/>
    <w:rsid w:val="00766666"/>
    <w:rsid w:val="007666E0"/>
    <w:rsid w:val="007669AC"/>
    <w:rsid w:val="00766D1F"/>
    <w:rsid w:val="00766E13"/>
    <w:rsid w:val="0076724A"/>
    <w:rsid w:val="0076776B"/>
    <w:rsid w:val="00767EBD"/>
    <w:rsid w:val="00770382"/>
    <w:rsid w:val="007706EE"/>
    <w:rsid w:val="00770AEB"/>
    <w:rsid w:val="00770C71"/>
    <w:rsid w:val="00770D03"/>
    <w:rsid w:val="00770E0D"/>
    <w:rsid w:val="00771884"/>
    <w:rsid w:val="00771CDD"/>
    <w:rsid w:val="00771D45"/>
    <w:rsid w:val="0077200A"/>
    <w:rsid w:val="007723DB"/>
    <w:rsid w:val="007727D4"/>
    <w:rsid w:val="007729EB"/>
    <w:rsid w:val="00772A99"/>
    <w:rsid w:val="007731A9"/>
    <w:rsid w:val="007735BB"/>
    <w:rsid w:val="00773CC3"/>
    <w:rsid w:val="00773E3F"/>
    <w:rsid w:val="0077402F"/>
    <w:rsid w:val="00774207"/>
    <w:rsid w:val="00774454"/>
    <w:rsid w:val="00774876"/>
    <w:rsid w:val="00774943"/>
    <w:rsid w:val="00774EF2"/>
    <w:rsid w:val="00775062"/>
    <w:rsid w:val="00775792"/>
    <w:rsid w:val="00775BCA"/>
    <w:rsid w:val="00775D08"/>
    <w:rsid w:val="00775E23"/>
    <w:rsid w:val="007761D0"/>
    <w:rsid w:val="007777FE"/>
    <w:rsid w:val="0077798F"/>
    <w:rsid w:val="00777CE7"/>
    <w:rsid w:val="007803AC"/>
    <w:rsid w:val="007804AB"/>
    <w:rsid w:val="00780569"/>
    <w:rsid w:val="0078056B"/>
    <w:rsid w:val="00780576"/>
    <w:rsid w:val="00781889"/>
    <w:rsid w:val="00781E05"/>
    <w:rsid w:val="0078225A"/>
    <w:rsid w:val="0078273D"/>
    <w:rsid w:val="00782F64"/>
    <w:rsid w:val="00782FF9"/>
    <w:rsid w:val="007839B4"/>
    <w:rsid w:val="007841AF"/>
    <w:rsid w:val="00784904"/>
    <w:rsid w:val="007852F6"/>
    <w:rsid w:val="00785BA6"/>
    <w:rsid w:val="00786609"/>
    <w:rsid w:val="0078669C"/>
    <w:rsid w:val="00787759"/>
    <w:rsid w:val="00787B8F"/>
    <w:rsid w:val="00787C48"/>
    <w:rsid w:val="007906AE"/>
    <w:rsid w:val="00790E9D"/>
    <w:rsid w:val="0079112D"/>
    <w:rsid w:val="00791FBF"/>
    <w:rsid w:val="0079212C"/>
    <w:rsid w:val="0079248D"/>
    <w:rsid w:val="007925CA"/>
    <w:rsid w:val="00792B97"/>
    <w:rsid w:val="00792ED9"/>
    <w:rsid w:val="00792FC1"/>
    <w:rsid w:val="007935EC"/>
    <w:rsid w:val="007936D5"/>
    <w:rsid w:val="00793D78"/>
    <w:rsid w:val="00793D80"/>
    <w:rsid w:val="00794111"/>
    <w:rsid w:val="007941AC"/>
    <w:rsid w:val="007947E9"/>
    <w:rsid w:val="00794A43"/>
    <w:rsid w:val="00794AD8"/>
    <w:rsid w:val="00794EC6"/>
    <w:rsid w:val="00794F59"/>
    <w:rsid w:val="007951BA"/>
    <w:rsid w:val="007954DE"/>
    <w:rsid w:val="00795891"/>
    <w:rsid w:val="007959E1"/>
    <w:rsid w:val="00795A58"/>
    <w:rsid w:val="00796941"/>
    <w:rsid w:val="00796DBE"/>
    <w:rsid w:val="007976AE"/>
    <w:rsid w:val="007979DA"/>
    <w:rsid w:val="007A054B"/>
    <w:rsid w:val="007A0A3A"/>
    <w:rsid w:val="007A0A78"/>
    <w:rsid w:val="007A0E1C"/>
    <w:rsid w:val="007A1F83"/>
    <w:rsid w:val="007A20E7"/>
    <w:rsid w:val="007A222E"/>
    <w:rsid w:val="007A2259"/>
    <w:rsid w:val="007A25A2"/>
    <w:rsid w:val="007A2632"/>
    <w:rsid w:val="007A2B61"/>
    <w:rsid w:val="007A2F59"/>
    <w:rsid w:val="007A350E"/>
    <w:rsid w:val="007A3740"/>
    <w:rsid w:val="007A4089"/>
    <w:rsid w:val="007A444B"/>
    <w:rsid w:val="007A45EF"/>
    <w:rsid w:val="007A4D64"/>
    <w:rsid w:val="007A4DB9"/>
    <w:rsid w:val="007A4F36"/>
    <w:rsid w:val="007A5028"/>
    <w:rsid w:val="007A534C"/>
    <w:rsid w:val="007A566C"/>
    <w:rsid w:val="007A5FD1"/>
    <w:rsid w:val="007A65D8"/>
    <w:rsid w:val="007A6639"/>
    <w:rsid w:val="007A66AC"/>
    <w:rsid w:val="007A66B6"/>
    <w:rsid w:val="007A6B71"/>
    <w:rsid w:val="007A7023"/>
    <w:rsid w:val="007A722E"/>
    <w:rsid w:val="007A738D"/>
    <w:rsid w:val="007A7BBF"/>
    <w:rsid w:val="007A7CBE"/>
    <w:rsid w:val="007A7FCA"/>
    <w:rsid w:val="007B0506"/>
    <w:rsid w:val="007B16C9"/>
    <w:rsid w:val="007B247B"/>
    <w:rsid w:val="007B257C"/>
    <w:rsid w:val="007B28F4"/>
    <w:rsid w:val="007B3198"/>
    <w:rsid w:val="007B33C1"/>
    <w:rsid w:val="007B340B"/>
    <w:rsid w:val="007B36D6"/>
    <w:rsid w:val="007B4874"/>
    <w:rsid w:val="007B48FE"/>
    <w:rsid w:val="007B4CB3"/>
    <w:rsid w:val="007B528B"/>
    <w:rsid w:val="007B54E0"/>
    <w:rsid w:val="007B56ED"/>
    <w:rsid w:val="007B637D"/>
    <w:rsid w:val="007B671F"/>
    <w:rsid w:val="007B674B"/>
    <w:rsid w:val="007B6786"/>
    <w:rsid w:val="007B6BFE"/>
    <w:rsid w:val="007B6C18"/>
    <w:rsid w:val="007C01EC"/>
    <w:rsid w:val="007C074B"/>
    <w:rsid w:val="007C1E10"/>
    <w:rsid w:val="007C1E30"/>
    <w:rsid w:val="007C2864"/>
    <w:rsid w:val="007C2A26"/>
    <w:rsid w:val="007C2C50"/>
    <w:rsid w:val="007C2C63"/>
    <w:rsid w:val="007C2CA2"/>
    <w:rsid w:val="007C3189"/>
    <w:rsid w:val="007C3803"/>
    <w:rsid w:val="007C3A57"/>
    <w:rsid w:val="007C3FB6"/>
    <w:rsid w:val="007C46D8"/>
    <w:rsid w:val="007C4EBF"/>
    <w:rsid w:val="007C4FE7"/>
    <w:rsid w:val="007C53F0"/>
    <w:rsid w:val="007C5944"/>
    <w:rsid w:val="007C606A"/>
    <w:rsid w:val="007C6358"/>
    <w:rsid w:val="007C693D"/>
    <w:rsid w:val="007C69B4"/>
    <w:rsid w:val="007C6A7D"/>
    <w:rsid w:val="007C6AF9"/>
    <w:rsid w:val="007C6D57"/>
    <w:rsid w:val="007C7822"/>
    <w:rsid w:val="007C7CB9"/>
    <w:rsid w:val="007C7FD2"/>
    <w:rsid w:val="007D0B1A"/>
    <w:rsid w:val="007D10CB"/>
    <w:rsid w:val="007D1464"/>
    <w:rsid w:val="007D18F2"/>
    <w:rsid w:val="007D19A3"/>
    <w:rsid w:val="007D1E83"/>
    <w:rsid w:val="007D24A8"/>
    <w:rsid w:val="007D3498"/>
    <w:rsid w:val="007D3523"/>
    <w:rsid w:val="007D3E6E"/>
    <w:rsid w:val="007D428E"/>
    <w:rsid w:val="007D448D"/>
    <w:rsid w:val="007D48CB"/>
    <w:rsid w:val="007D4E0F"/>
    <w:rsid w:val="007D4FC1"/>
    <w:rsid w:val="007D54F3"/>
    <w:rsid w:val="007D5587"/>
    <w:rsid w:val="007D594D"/>
    <w:rsid w:val="007D5E4E"/>
    <w:rsid w:val="007D61E8"/>
    <w:rsid w:val="007D726B"/>
    <w:rsid w:val="007D72D2"/>
    <w:rsid w:val="007D7454"/>
    <w:rsid w:val="007D781F"/>
    <w:rsid w:val="007D7C05"/>
    <w:rsid w:val="007D7C8A"/>
    <w:rsid w:val="007D7E37"/>
    <w:rsid w:val="007D7FA4"/>
    <w:rsid w:val="007E0067"/>
    <w:rsid w:val="007E0125"/>
    <w:rsid w:val="007E0377"/>
    <w:rsid w:val="007E116B"/>
    <w:rsid w:val="007E1718"/>
    <w:rsid w:val="007E1969"/>
    <w:rsid w:val="007E1A34"/>
    <w:rsid w:val="007E20F9"/>
    <w:rsid w:val="007E22BF"/>
    <w:rsid w:val="007E23D5"/>
    <w:rsid w:val="007E27C4"/>
    <w:rsid w:val="007E2824"/>
    <w:rsid w:val="007E2847"/>
    <w:rsid w:val="007E3644"/>
    <w:rsid w:val="007E37C7"/>
    <w:rsid w:val="007E3D34"/>
    <w:rsid w:val="007E3E06"/>
    <w:rsid w:val="007E41CA"/>
    <w:rsid w:val="007E41CF"/>
    <w:rsid w:val="007E45BC"/>
    <w:rsid w:val="007E45F0"/>
    <w:rsid w:val="007E530B"/>
    <w:rsid w:val="007E56C7"/>
    <w:rsid w:val="007E5D18"/>
    <w:rsid w:val="007E6237"/>
    <w:rsid w:val="007E63BB"/>
    <w:rsid w:val="007E65F8"/>
    <w:rsid w:val="007E69FA"/>
    <w:rsid w:val="007E724B"/>
    <w:rsid w:val="007E7465"/>
    <w:rsid w:val="007F0143"/>
    <w:rsid w:val="007F0B93"/>
    <w:rsid w:val="007F0D3E"/>
    <w:rsid w:val="007F10A9"/>
    <w:rsid w:val="007F134C"/>
    <w:rsid w:val="007F1382"/>
    <w:rsid w:val="007F1779"/>
    <w:rsid w:val="007F1DA5"/>
    <w:rsid w:val="007F1F34"/>
    <w:rsid w:val="007F243E"/>
    <w:rsid w:val="007F274A"/>
    <w:rsid w:val="007F28D7"/>
    <w:rsid w:val="007F2922"/>
    <w:rsid w:val="007F2938"/>
    <w:rsid w:val="007F38B2"/>
    <w:rsid w:val="007F42CC"/>
    <w:rsid w:val="007F4618"/>
    <w:rsid w:val="007F4B01"/>
    <w:rsid w:val="007F4C54"/>
    <w:rsid w:val="007F5F76"/>
    <w:rsid w:val="007F6B1F"/>
    <w:rsid w:val="007F6CCD"/>
    <w:rsid w:val="007F6DDE"/>
    <w:rsid w:val="007F6ECC"/>
    <w:rsid w:val="007F798B"/>
    <w:rsid w:val="007F7C56"/>
    <w:rsid w:val="00800498"/>
    <w:rsid w:val="0080069C"/>
    <w:rsid w:val="00801114"/>
    <w:rsid w:val="00801B83"/>
    <w:rsid w:val="00801CFA"/>
    <w:rsid w:val="00801D87"/>
    <w:rsid w:val="008020A1"/>
    <w:rsid w:val="00802B4F"/>
    <w:rsid w:val="00802B91"/>
    <w:rsid w:val="00802BE4"/>
    <w:rsid w:val="00803425"/>
    <w:rsid w:val="00803A2E"/>
    <w:rsid w:val="00803B3A"/>
    <w:rsid w:val="00803E2C"/>
    <w:rsid w:val="00804259"/>
    <w:rsid w:val="00804478"/>
    <w:rsid w:val="008045ED"/>
    <w:rsid w:val="00804E66"/>
    <w:rsid w:val="00805E7F"/>
    <w:rsid w:val="00806002"/>
    <w:rsid w:val="00806130"/>
    <w:rsid w:val="0080620A"/>
    <w:rsid w:val="008065F6"/>
    <w:rsid w:val="008066F7"/>
    <w:rsid w:val="0080686D"/>
    <w:rsid w:val="0080691C"/>
    <w:rsid w:val="00806C3B"/>
    <w:rsid w:val="00807073"/>
    <w:rsid w:val="008070C9"/>
    <w:rsid w:val="0080719D"/>
    <w:rsid w:val="0080739C"/>
    <w:rsid w:val="00807C3D"/>
    <w:rsid w:val="00807EA5"/>
    <w:rsid w:val="00807FB3"/>
    <w:rsid w:val="00810440"/>
    <w:rsid w:val="0081045A"/>
    <w:rsid w:val="00810A55"/>
    <w:rsid w:val="00810F08"/>
    <w:rsid w:val="0081156B"/>
    <w:rsid w:val="008115B4"/>
    <w:rsid w:val="008118D7"/>
    <w:rsid w:val="008119E1"/>
    <w:rsid w:val="0081269D"/>
    <w:rsid w:val="00812A85"/>
    <w:rsid w:val="00812C44"/>
    <w:rsid w:val="00812E52"/>
    <w:rsid w:val="00812F75"/>
    <w:rsid w:val="008130E5"/>
    <w:rsid w:val="0081386F"/>
    <w:rsid w:val="008141D5"/>
    <w:rsid w:val="008146C1"/>
    <w:rsid w:val="008146E0"/>
    <w:rsid w:val="00814BE0"/>
    <w:rsid w:val="00814C7E"/>
    <w:rsid w:val="00814DB3"/>
    <w:rsid w:val="008159FF"/>
    <w:rsid w:val="00816160"/>
    <w:rsid w:val="008165B6"/>
    <w:rsid w:val="00816E31"/>
    <w:rsid w:val="00817451"/>
    <w:rsid w:val="00817BE5"/>
    <w:rsid w:val="00820BC8"/>
    <w:rsid w:val="00820EB3"/>
    <w:rsid w:val="0082146C"/>
    <w:rsid w:val="0082152A"/>
    <w:rsid w:val="008215D9"/>
    <w:rsid w:val="0082189F"/>
    <w:rsid w:val="008218F4"/>
    <w:rsid w:val="00821942"/>
    <w:rsid w:val="00821A1A"/>
    <w:rsid w:val="00821DF0"/>
    <w:rsid w:val="00821EBC"/>
    <w:rsid w:val="00822FA6"/>
    <w:rsid w:val="008233EB"/>
    <w:rsid w:val="00823CF8"/>
    <w:rsid w:val="00823FCB"/>
    <w:rsid w:val="008246F4"/>
    <w:rsid w:val="00824D05"/>
    <w:rsid w:val="00824DD9"/>
    <w:rsid w:val="00825900"/>
    <w:rsid w:val="00825BB6"/>
    <w:rsid w:val="008267B8"/>
    <w:rsid w:val="00826A81"/>
    <w:rsid w:val="00826EEF"/>
    <w:rsid w:val="0082700B"/>
    <w:rsid w:val="00827185"/>
    <w:rsid w:val="008274E1"/>
    <w:rsid w:val="0082765E"/>
    <w:rsid w:val="008276AA"/>
    <w:rsid w:val="00827F44"/>
    <w:rsid w:val="008302CF"/>
    <w:rsid w:val="00830C98"/>
    <w:rsid w:val="00830E44"/>
    <w:rsid w:val="00830F00"/>
    <w:rsid w:val="00831191"/>
    <w:rsid w:val="00831A95"/>
    <w:rsid w:val="00831F2B"/>
    <w:rsid w:val="00831FC5"/>
    <w:rsid w:val="008326B8"/>
    <w:rsid w:val="00833B81"/>
    <w:rsid w:val="008346EF"/>
    <w:rsid w:val="00834BD0"/>
    <w:rsid w:val="008354E6"/>
    <w:rsid w:val="008359FC"/>
    <w:rsid w:val="00835E6F"/>
    <w:rsid w:val="00836238"/>
    <w:rsid w:val="00836363"/>
    <w:rsid w:val="008369F7"/>
    <w:rsid w:val="00836ADF"/>
    <w:rsid w:val="008372BB"/>
    <w:rsid w:val="008373DB"/>
    <w:rsid w:val="0083775A"/>
    <w:rsid w:val="00837891"/>
    <w:rsid w:val="008401B4"/>
    <w:rsid w:val="008407DD"/>
    <w:rsid w:val="00840AF0"/>
    <w:rsid w:val="00841912"/>
    <w:rsid w:val="008420DC"/>
    <w:rsid w:val="0084248B"/>
    <w:rsid w:val="008424CD"/>
    <w:rsid w:val="00842B93"/>
    <w:rsid w:val="00842C28"/>
    <w:rsid w:val="00842D7A"/>
    <w:rsid w:val="00842E85"/>
    <w:rsid w:val="00843011"/>
    <w:rsid w:val="0084346A"/>
    <w:rsid w:val="00843FA5"/>
    <w:rsid w:val="0084435A"/>
    <w:rsid w:val="008447AF"/>
    <w:rsid w:val="00844999"/>
    <w:rsid w:val="00845003"/>
    <w:rsid w:val="0084581A"/>
    <w:rsid w:val="00845D66"/>
    <w:rsid w:val="008463F1"/>
    <w:rsid w:val="00846713"/>
    <w:rsid w:val="00846745"/>
    <w:rsid w:val="00846823"/>
    <w:rsid w:val="008473F4"/>
    <w:rsid w:val="00850132"/>
    <w:rsid w:val="0085092A"/>
    <w:rsid w:val="00850AF2"/>
    <w:rsid w:val="00850E33"/>
    <w:rsid w:val="008512BB"/>
    <w:rsid w:val="0085154A"/>
    <w:rsid w:val="0085186C"/>
    <w:rsid w:val="00851ED0"/>
    <w:rsid w:val="00852319"/>
    <w:rsid w:val="0085252A"/>
    <w:rsid w:val="00852574"/>
    <w:rsid w:val="008526F8"/>
    <w:rsid w:val="008528F2"/>
    <w:rsid w:val="00853200"/>
    <w:rsid w:val="00853BEA"/>
    <w:rsid w:val="00853F53"/>
    <w:rsid w:val="00854813"/>
    <w:rsid w:val="00855735"/>
    <w:rsid w:val="00855B03"/>
    <w:rsid w:val="00855EAC"/>
    <w:rsid w:val="00856D75"/>
    <w:rsid w:val="008574F2"/>
    <w:rsid w:val="008575AC"/>
    <w:rsid w:val="0085784E"/>
    <w:rsid w:val="00857F71"/>
    <w:rsid w:val="008611B2"/>
    <w:rsid w:val="00861217"/>
    <w:rsid w:val="008613BE"/>
    <w:rsid w:val="008618AA"/>
    <w:rsid w:val="0086236C"/>
    <w:rsid w:val="008625B8"/>
    <w:rsid w:val="00862F63"/>
    <w:rsid w:val="00862F95"/>
    <w:rsid w:val="008631B8"/>
    <w:rsid w:val="008632BF"/>
    <w:rsid w:val="0086332B"/>
    <w:rsid w:val="008637A9"/>
    <w:rsid w:val="008637CA"/>
    <w:rsid w:val="00863CB8"/>
    <w:rsid w:val="00864486"/>
    <w:rsid w:val="00864CF1"/>
    <w:rsid w:val="00864EAA"/>
    <w:rsid w:val="00864F38"/>
    <w:rsid w:val="008651C9"/>
    <w:rsid w:val="008656FA"/>
    <w:rsid w:val="008657C6"/>
    <w:rsid w:val="00866115"/>
    <w:rsid w:val="00866135"/>
    <w:rsid w:val="008664D4"/>
    <w:rsid w:val="00866637"/>
    <w:rsid w:val="00866B37"/>
    <w:rsid w:val="008670B0"/>
    <w:rsid w:val="008674B5"/>
    <w:rsid w:val="00867547"/>
    <w:rsid w:val="00870006"/>
    <w:rsid w:val="0087015F"/>
    <w:rsid w:val="00870221"/>
    <w:rsid w:val="00870504"/>
    <w:rsid w:val="0087054C"/>
    <w:rsid w:val="00870A6F"/>
    <w:rsid w:val="00872216"/>
    <w:rsid w:val="00872785"/>
    <w:rsid w:val="00872A32"/>
    <w:rsid w:val="00873489"/>
    <w:rsid w:val="008738A4"/>
    <w:rsid w:val="008743DE"/>
    <w:rsid w:val="0087498F"/>
    <w:rsid w:val="00874C28"/>
    <w:rsid w:val="00874F62"/>
    <w:rsid w:val="00874F88"/>
    <w:rsid w:val="00875644"/>
    <w:rsid w:val="008758D8"/>
    <w:rsid w:val="00875EA6"/>
    <w:rsid w:val="00875F4A"/>
    <w:rsid w:val="00876089"/>
    <w:rsid w:val="008762A4"/>
    <w:rsid w:val="008770DD"/>
    <w:rsid w:val="008773B0"/>
    <w:rsid w:val="00877B76"/>
    <w:rsid w:val="00877C3B"/>
    <w:rsid w:val="00877EEB"/>
    <w:rsid w:val="00880294"/>
    <w:rsid w:val="00880719"/>
    <w:rsid w:val="00880AA6"/>
    <w:rsid w:val="00880C43"/>
    <w:rsid w:val="008810AB"/>
    <w:rsid w:val="00881252"/>
    <w:rsid w:val="00881E99"/>
    <w:rsid w:val="0088201E"/>
    <w:rsid w:val="0088241D"/>
    <w:rsid w:val="00882FD3"/>
    <w:rsid w:val="008835B4"/>
    <w:rsid w:val="00883A05"/>
    <w:rsid w:val="00884513"/>
    <w:rsid w:val="00884827"/>
    <w:rsid w:val="00884883"/>
    <w:rsid w:val="00884BE9"/>
    <w:rsid w:val="00884FE8"/>
    <w:rsid w:val="008850F4"/>
    <w:rsid w:val="00885231"/>
    <w:rsid w:val="00885D7F"/>
    <w:rsid w:val="00885E60"/>
    <w:rsid w:val="008862B0"/>
    <w:rsid w:val="0088631D"/>
    <w:rsid w:val="00886912"/>
    <w:rsid w:val="00887027"/>
    <w:rsid w:val="008872BA"/>
    <w:rsid w:val="00887342"/>
    <w:rsid w:val="0088734D"/>
    <w:rsid w:val="008875D9"/>
    <w:rsid w:val="0089021E"/>
    <w:rsid w:val="008903FA"/>
    <w:rsid w:val="0089093A"/>
    <w:rsid w:val="00890975"/>
    <w:rsid w:val="00890BB8"/>
    <w:rsid w:val="00890BDE"/>
    <w:rsid w:val="00891650"/>
    <w:rsid w:val="00891AD5"/>
    <w:rsid w:val="00892006"/>
    <w:rsid w:val="00892415"/>
    <w:rsid w:val="00892D1B"/>
    <w:rsid w:val="0089307D"/>
    <w:rsid w:val="00893249"/>
    <w:rsid w:val="0089355B"/>
    <w:rsid w:val="008938DB"/>
    <w:rsid w:val="008946CE"/>
    <w:rsid w:val="00894983"/>
    <w:rsid w:val="00894BC0"/>
    <w:rsid w:val="00895C37"/>
    <w:rsid w:val="00895ED4"/>
    <w:rsid w:val="00896C88"/>
    <w:rsid w:val="008973A1"/>
    <w:rsid w:val="00897455"/>
    <w:rsid w:val="00897D8D"/>
    <w:rsid w:val="00897E92"/>
    <w:rsid w:val="008A0104"/>
    <w:rsid w:val="008A034A"/>
    <w:rsid w:val="008A064D"/>
    <w:rsid w:val="008A0680"/>
    <w:rsid w:val="008A0C73"/>
    <w:rsid w:val="008A0FBC"/>
    <w:rsid w:val="008A12B4"/>
    <w:rsid w:val="008A151B"/>
    <w:rsid w:val="008A1980"/>
    <w:rsid w:val="008A1BD0"/>
    <w:rsid w:val="008A1CE5"/>
    <w:rsid w:val="008A1E73"/>
    <w:rsid w:val="008A1E7A"/>
    <w:rsid w:val="008A2441"/>
    <w:rsid w:val="008A284C"/>
    <w:rsid w:val="008A2A21"/>
    <w:rsid w:val="008A35FE"/>
    <w:rsid w:val="008A3E6F"/>
    <w:rsid w:val="008A4251"/>
    <w:rsid w:val="008A4574"/>
    <w:rsid w:val="008A48BC"/>
    <w:rsid w:val="008A4BB1"/>
    <w:rsid w:val="008A51AA"/>
    <w:rsid w:val="008A53D2"/>
    <w:rsid w:val="008A551F"/>
    <w:rsid w:val="008A567B"/>
    <w:rsid w:val="008A568F"/>
    <w:rsid w:val="008A59B3"/>
    <w:rsid w:val="008A5A42"/>
    <w:rsid w:val="008A5AC9"/>
    <w:rsid w:val="008A5C5E"/>
    <w:rsid w:val="008A5D8C"/>
    <w:rsid w:val="008A66BC"/>
    <w:rsid w:val="008A6D27"/>
    <w:rsid w:val="008A7329"/>
    <w:rsid w:val="008A74A7"/>
    <w:rsid w:val="008A77FB"/>
    <w:rsid w:val="008A7DA2"/>
    <w:rsid w:val="008B0962"/>
    <w:rsid w:val="008B1BB8"/>
    <w:rsid w:val="008B248A"/>
    <w:rsid w:val="008B2A4C"/>
    <w:rsid w:val="008B2AB3"/>
    <w:rsid w:val="008B2F63"/>
    <w:rsid w:val="008B30D1"/>
    <w:rsid w:val="008B3110"/>
    <w:rsid w:val="008B3519"/>
    <w:rsid w:val="008B3757"/>
    <w:rsid w:val="008B37DF"/>
    <w:rsid w:val="008B3A9C"/>
    <w:rsid w:val="008B3D5A"/>
    <w:rsid w:val="008B3D6B"/>
    <w:rsid w:val="008B41F4"/>
    <w:rsid w:val="008B446C"/>
    <w:rsid w:val="008B44AD"/>
    <w:rsid w:val="008B463D"/>
    <w:rsid w:val="008B46A6"/>
    <w:rsid w:val="008B46BF"/>
    <w:rsid w:val="008B4C25"/>
    <w:rsid w:val="008B4D7B"/>
    <w:rsid w:val="008B4EAE"/>
    <w:rsid w:val="008B4FCB"/>
    <w:rsid w:val="008B5199"/>
    <w:rsid w:val="008B5224"/>
    <w:rsid w:val="008B5397"/>
    <w:rsid w:val="008B5739"/>
    <w:rsid w:val="008B58CD"/>
    <w:rsid w:val="008B58DA"/>
    <w:rsid w:val="008B6222"/>
    <w:rsid w:val="008B65EA"/>
    <w:rsid w:val="008B7711"/>
    <w:rsid w:val="008B7725"/>
    <w:rsid w:val="008B79E1"/>
    <w:rsid w:val="008B7BE2"/>
    <w:rsid w:val="008B7C5D"/>
    <w:rsid w:val="008B7F92"/>
    <w:rsid w:val="008C04DC"/>
    <w:rsid w:val="008C064D"/>
    <w:rsid w:val="008C0DF7"/>
    <w:rsid w:val="008C14B9"/>
    <w:rsid w:val="008C1959"/>
    <w:rsid w:val="008C19F8"/>
    <w:rsid w:val="008C1CCF"/>
    <w:rsid w:val="008C21F8"/>
    <w:rsid w:val="008C242C"/>
    <w:rsid w:val="008C2FDA"/>
    <w:rsid w:val="008C3169"/>
    <w:rsid w:val="008C3550"/>
    <w:rsid w:val="008C37E9"/>
    <w:rsid w:val="008C3B1A"/>
    <w:rsid w:val="008C3C3B"/>
    <w:rsid w:val="008C3D53"/>
    <w:rsid w:val="008C3F9C"/>
    <w:rsid w:val="008C437A"/>
    <w:rsid w:val="008C47F3"/>
    <w:rsid w:val="008C482F"/>
    <w:rsid w:val="008C4DFE"/>
    <w:rsid w:val="008C5182"/>
    <w:rsid w:val="008C5A55"/>
    <w:rsid w:val="008C5CC3"/>
    <w:rsid w:val="008C5E6A"/>
    <w:rsid w:val="008C65DE"/>
    <w:rsid w:val="008C68D4"/>
    <w:rsid w:val="008C6BCE"/>
    <w:rsid w:val="008C70B0"/>
    <w:rsid w:val="008C75F0"/>
    <w:rsid w:val="008D15AE"/>
    <w:rsid w:val="008D1851"/>
    <w:rsid w:val="008D19AB"/>
    <w:rsid w:val="008D1DAA"/>
    <w:rsid w:val="008D1F65"/>
    <w:rsid w:val="008D2690"/>
    <w:rsid w:val="008D2FF2"/>
    <w:rsid w:val="008D31E4"/>
    <w:rsid w:val="008D3DAF"/>
    <w:rsid w:val="008D416C"/>
    <w:rsid w:val="008D41F2"/>
    <w:rsid w:val="008D452F"/>
    <w:rsid w:val="008D4916"/>
    <w:rsid w:val="008D4C64"/>
    <w:rsid w:val="008D52F7"/>
    <w:rsid w:val="008D5C1D"/>
    <w:rsid w:val="008D5C26"/>
    <w:rsid w:val="008D5C91"/>
    <w:rsid w:val="008D5E52"/>
    <w:rsid w:val="008D666C"/>
    <w:rsid w:val="008D6688"/>
    <w:rsid w:val="008D688A"/>
    <w:rsid w:val="008D6899"/>
    <w:rsid w:val="008D696C"/>
    <w:rsid w:val="008D6CBD"/>
    <w:rsid w:val="008D733C"/>
    <w:rsid w:val="008D74A8"/>
    <w:rsid w:val="008D75C5"/>
    <w:rsid w:val="008D767E"/>
    <w:rsid w:val="008D7739"/>
    <w:rsid w:val="008E08BB"/>
    <w:rsid w:val="008E0C4D"/>
    <w:rsid w:val="008E119F"/>
    <w:rsid w:val="008E17B2"/>
    <w:rsid w:val="008E1989"/>
    <w:rsid w:val="008E198C"/>
    <w:rsid w:val="008E19D4"/>
    <w:rsid w:val="008E1D78"/>
    <w:rsid w:val="008E255A"/>
    <w:rsid w:val="008E2C18"/>
    <w:rsid w:val="008E35E8"/>
    <w:rsid w:val="008E37F0"/>
    <w:rsid w:val="008E3822"/>
    <w:rsid w:val="008E3AB4"/>
    <w:rsid w:val="008E3D88"/>
    <w:rsid w:val="008E40E3"/>
    <w:rsid w:val="008E485A"/>
    <w:rsid w:val="008E488F"/>
    <w:rsid w:val="008E4E6D"/>
    <w:rsid w:val="008E5262"/>
    <w:rsid w:val="008E5306"/>
    <w:rsid w:val="008E570C"/>
    <w:rsid w:val="008E5A98"/>
    <w:rsid w:val="008E5C51"/>
    <w:rsid w:val="008E5EA9"/>
    <w:rsid w:val="008E5EDE"/>
    <w:rsid w:val="008E5FC8"/>
    <w:rsid w:val="008E63BE"/>
    <w:rsid w:val="008E65EE"/>
    <w:rsid w:val="008E6B3D"/>
    <w:rsid w:val="008E6EF9"/>
    <w:rsid w:val="008E7021"/>
    <w:rsid w:val="008E719A"/>
    <w:rsid w:val="008F057A"/>
    <w:rsid w:val="008F0620"/>
    <w:rsid w:val="008F079D"/>
    <w:rsid w:val="008F163A"/>
    <w:rsid w:val="008F24A1"/>
    <w:rsid w:val="008F2B8B"/>
    <w:rsid w:val="008F33FC"/>
    <w:rsid w:val="008F36CB"/>
    <w:rsid w:val="008F42E8"/>
    <w:rsid w:val="008F455C"/>
    <w:rsid w:val="008F45CD"/>
    <w:rsid w:val="008F460F"/>
    <w:rsid w:val="008F4813"/>
    <w:rsid w:val="008F4B07"/>
    <w:rsid w:val="008F5323"/>
    <w:rsid w:val="008F5D62"/>
    <w:rsid w:val="008F5EAA"/>
    <w:rsid w:val="008F6061"/>
    <w:rsid w:val="008F612F"/>
    <w:rsid w:val="008F6D40"/>
    <w:rsid w:val="008F707B"/>
    <w:rsid w:val="008F729D"/>
    <w:rsid w:val="008F72E0"/>
    <w:rsid w:val="008F7434"/>
    <w:rsid w:val="008F74BC"/>
    <w:rsid w:val="008F7604"/>
    <w:rsid w:val="008F7752"/>
    <w:rsid w:val="008F7A1B"/>
    <w:rsid w:val="008F7B21"/>
    <w:rsid w:val="00900072"/>
    <w:rsid w:val="0090013F"/>
    <w:rsid w:val="00900316"/>
    <w:rsid w:val="009003A8"/>
    <w:rsid w:val="009005B1"/>
    <w:rsid w:val="009005EB"/>
    <w:rsid w:val="00900A23"/>
    <w:rsid w:val="0090138A"/>
    <w:rsid w:val="00902A0D"/>
    <w:rsid w:val="00903C21"/>
    <w:rsid w:val="00903F70"/>
    <w:rsid w:val="009041B8"/>
    <w:rsid w:val="009047C7"/>
    <w:rsid w:val="00904D52"/>
    <w:rsid w:val="0090504B"/>
    <w:rsid w:val="00905427"/>
    <w:rsid w:val="00905452"/>
    <w:rsid w:val="0090566E"/>
    <w:rsid w:val="00905C2E"/>
    <w:rsid w:val="00905FF4"/>
    <w:rsid w:val="00906156"/>
    <w:rsid w:val="009065F3"/>
    <w:rsid w:val="00907097"/>
    <w:rsid w:val="009072A0"/>
    <w:rsid w:val="009073F4"/>
    <w:rsid w:val="00907554"/>
    <w:rsid w:val="00907E4F"/>
    <w:rsid w:val="00910219"/>
    <w:rsid w:val="009109E8"/>
    <w:rsid w:val="00910A59"/>
    <w:rsid w:val="00910CE2"/>
    <w:rsid w:val="009117D3"/>
    <w:rsid w:val="00911B80"/>
    <w:rsid w:val="009121A7"/>
    <w:rsid w:val="00912A33"/>
    <w:rsid w:val="00912B84"/>
    <w:rsid w:val="00913A61"/>
    <w:rsid w:val="009142E3"/>
    <w:rsid w:val="009143B3"/>
    <w:rsid w:val="009149EA"/>
    <w:rsid w:val="00914B17"/>
    <w:rsid w:val="00914B88"/>
    <w:rsid w:val="00914C5A"/>
    <w:rsid w:val="009150CB"/>
    <w:rsid w:val="00915318"/>
    <w:rsid w:val="00915AA7"/>
    <w:rsid w:val="00916046"/>
    <w:rsid w:val="009163BE"/>
    <w:rsid w:val="0091649C"/>
    <w:rsid w:val="00917166"/>
    <w:rsid w:val="00917334"/>
    <w:rsid w:val="00917583"/>
    <w:rsid w:val="009178DF"/>
    <w:rsid w:val="00917A7D"/>
    <w:rsid w:val="00917AAA"/>
    <w:rsid w:val="00917DBA"/>
    <w:rsid w:val="009207A1"/>
    <w:rsid w:val="00920A94"/>
    <w:rsid w:val="00920CDC"/>
    <w:rsid w:val="00920EFB"/>
    <w:rsid w:val="009214B7"/>
    <w:rsid w:val="00921797"/>
    <w:rsid w:val="0092189E"/>
    <w:rsid w:val="00922C20"/>
    <w:rsid w:val="00922D59"/>
    <w:rsid w:val="00922D9F"/>
    <w:rsid w:val="00922E16"/>
    <w:rsid w:val="00923338"/>
    <w:rsid w:val="009234C1"/>
    <w:rsid w:val="00923D78"/>
    <w:rsid w:val="00923F62"/>
    <w:rsid w:val="00924114"/>
    <w:rsid w:val="009244C8"/>
    <w:rsid w:val="00924B91"/>
    <w:rsid w:val="009258F1"/>
    <w:rsid w:val="009266B7"/>
    <w:rsid w:val="0092693A"/>
    <w:rsid w:val="00926978"/>
    <w:rsid w:val="009269A4"/>
    <w:rsid w:val="00926B64"/>
    <w:rsid w:val="0092714A"/>
    <w:rsid w:val="0092791E"/>
    <w:rsid w:val="0093018B"/>
    <w:rsid w:val="0093031C"/>
    <w:rsid w:val="00930461"/>
    <w:rsid w:val="0093123D"/>
    <w:rsid w:val="009315C5"/>
    <w:rsid w:val="009320E3"/>
    <w:rsid w:val="009322E7"/>
    <w:rsid w:val="00932CFA"/>
    <w:rsid w:val="009330BE"/>
    <w:rsid w:val="00933180"/>
    <w:rsid w:val="00933203"/>
    <w:rsid w:val="009335DE"/>
    <w:rsid w:val="00933A48"/>
    <w:rsid w:val="00933B30"/>
    <w:rsid w:val="00934515"/>
    <w:rsid w:val="009345BE"/>
    <w:rsid w:val="00934AC1"/>
    <w:rsid w:val="00935398"/>
    <w:rsid w:val="00935500"/>
    <w:rsid w:val="00936980"/>
    <w:rsid w:val="009369D1"/>
    <w:rsid w:val="00936C7B"/>
    <w:rsid w:val="00936F17"/>
    <w:rsid w:val="0093753F"/>
    <w:rsid w:val="00937701"/>
    <w:rsid w:val="00937802"/>
    <w:rsid w:val="00937BC4"/>
    <w:rsid w:val="00937C11"/>
    <w:rsid w:val="00937E9D"/>
    <w:rsid w:val="00940DC7"/>
    <w:rsid w:val="0094114A"/>
    <w:rsid w:val="00941152"/>
    <w:rsid w:val="009418FD"/>
    <w:rsid w:val="009423AA"/>
    <w:rsid w:val="009428D6"/>
    <w:rsid w:val="009429EF"/>
    <w:rsid w:val="009431FC"/>
    <w:rsid w:val="00943413"/>
    <w:rsid w:val="00943838"/>
    <w:rsid w:val="00943B0F"/>
    <w:rsid w:val="00943B3C"/>
    <w:rsid w:val="00943EBA"/>
    <w:rsid w:val="00944903"/>
    <w:rsid w:val="00944AD1"/>
    <w:rsid w:val="00944B32"/>
    <w:rsid w:val="00944BBD"/>
    <w:rsid w:val="009450B4"/>
    <w:rsid w:val="00946266"/>
    <w:rsid w:val="009462D0"/>
    <w:rsid w:val="00946C19"/>
    <w:rsid w:val="009471DD"/>
    <w:rsid w:val="00947587"/>
    <w:rsid w:val="00947AF0"/>
    <w:rsid w:val="009501B8"/>
    <w:rsid w:val="0095031C"/>
    <w:rsid w:val="00950654"/>
    <w:rsid w:val="0095083A"/>
    <w:rsid w:val="009508F9"/>
    <w:rsid w:val="00950CA7"/>
    <w:rsid w:val="00950EF5"/>
    <w:rsid w:val="00951027"/>
    <w:rsid w:val="0095116D"/>
    <w:rsid w:val="0095161D"/>
    <w:rsid w:val="00951774"/>
    <w:rsid w:val="00951E19"/>
    <w:rsid w:val="009526F0"/>
    <w:rsid w:val="00952809"/>
    <w:rsid w:val="00952E58"/>
    <w:rsid w:val="00953284"/>
    <w:rsid w:val="0095344F"/>
    <w:rsid w:val="00953590"/>
    <w:rsid w:val="00953DA5"/>
    <w:rsid w:val="00954F81"/>
    <w:rsid w:val="0095506B"/>
    <w:rsid w:val="009556B4"/>
    <w:rsid w:val="00955C51"/>
    <w:rsid w:val="00955C5F"/>
    <w:rsid w:val="0095631E"/>
    <w:rsid w:val="00956455"/>
    <w:rsid w:val="0095743F"/>
    <w:rsid w:val="00957D0B"/>
    <w:rsid w:val="00957EDD"/>
    <w:rsid w:val="0096006D"/>
    <w:rsid w:val="00960335"/>
    <w:rsid w:val="00960543"/>
    <w:rsid w:val="009607EB"/>
    <w:rsid w:val="0096084B"/>
    <w:rsid w:val="00960993"/>
    <w:rsid w:val="009611DC"/>
    <w:rsid w:val="009612CE"/>
    <w:rsid w:val="00961B8C"/>
    <w:rsid w:val="00961CDE"/>
    <w:rsid w:val="009621D8"/>
    <w:rsid w:val="009623B9"/>
    <w:rsid w:val="00962578"/>
    <w:rsid w:val="00962E2A"/>
    <w:rsid w:val="00963467"/>
    <w:rsid w:val="00963841"/>
    <w:rsid w:val="00964A6E"/>
    <w:rsid w:val="00965247"/>
    <w:rsid w:val="0096560C"/>
    <w:rsid w:val="009656DD"/>
    <w:rsid w:val="00965BCA"/>
    <w:rsid w:val="00965C79"/>
    <w:rsid w:val="00965FBD"/>
    <w:rsid w:val="00966757"/>
    <w:rsid w:val="009668D3"/>
    <w:rsid w:val="00966B66"/>
    <w:rsid w:val="00966D95"/>
    <w:rsid w:val="00967054"/>
    <w:rsid w:val="0096707D"/>
    <w:rsid w:val="00967242"/>
    <w:rsid w:val="00967357"/>
    <w:rsid w:val="00967734"/>
    <w:rsid w:val="00967948"/>
    <w:rsid w:val="00967C7E"/>
    <w:rsid w:val="00967F5E"/>
    <w:rsid w:val="0097024A"/>
    <w:rsid w:val="009705E1"/>
    <w:rsid w:val="009706B3"/>
    <w:rsid w:val="0097074A"/>
    <w:rsid w:val="00970FFD"/>
    <w:rsid w:val="0097176B"/>
    <w:rsid w:val="00971BC7"/>
    <w:rsid w:val="00971D60"/>
    <w:rsid w:val="0097203E"/>
    <w:rsid w:val="009720B0"/>
    <w:rsid w:val="0097216A"/>
    <w:rsid w:val="00972235"/>
    <w:rsid w:val="009727CB"/>
    <w:rsid w:val="009728A3"/>
    <w:rsid w:val="009735E0"/>
    <w:rsid w:val="00973A0D"/>
    <w:rsid w:val="00973FFC"/>
    <w:rsid w:val="00974466"/>
    <w:rsid w:val="00974CBC"/>
    <w:rsid w:val="009755A0"/>
    <w:rsid w:val="0097582D"/>
    <w:rsid w:val="00975ED0"/>
    <w:rsid w:val="009767F0"/>
    <w:rsid w:val="00976999"/>
    <w:rsid w:val="00976ECD"/>
    <w:rsid w:val="0097707C"/>
    <w:rsid w:val="0097731F"/>
    <w:rsid w:val="00977366"/>
    <w:rsid w:val="009774F0"/>
    <w:rsid w:val="0097774C"/>
    <w:rsid w:val="00977DAB"/>
    <w:rsid w:val="009803E0"/>
    <w:rsid w:val="00980661"/>
    <w:rsid w:val="00980EDC"/>
    <w:rsid w:val="009813C0"/>
    <w:rsid w:val="009823B5"/>
    <w:rsid w:val="00982894"/>
    <w:rsid w:val="00982CF3"/>
    <w:rsid w:val="00983A3D"/>
    <w:rsid w:val="00983C38"/>
    <w:rsid w:val="00984139"/>
    <w:rsid w:val="009841C8"/>
    <w:rsid w:val="009853D3"/>
    <w:rsid w:val="009857B0"/>
    <w:rsid w:val="00985B29"/>
    <w:rsid w:val="00985FDA"/>
    <w:rsid w:val="0098647F"/>
    <w:rsid w:val="00986D9B"/>
    <w:rsid w:val="00987C68"/>
    <w:rsid w:val="009902EF"/>
    <w:rsid w:val="009906C8"/>
    <w:rsid w:val="00990776"/>
    <w:rsid w:val="00990ADF"/>
    <w:rsid w:val="00990BA1"/>
    <w:rsid w:val="00990C49"/>
    <w:rsid w:val="00990E56"/>
    <w:rsid w:val="00991DB0"/>
    <w:rsid w:val="009929B9"/>
    <w:rsid w:val="0099317A"/>
    <w:rsid w:val="00993229"/>
    <w:rsid w:val="0099346A"/>
    <w:rsid w:val="00993794"/>
    <w:rsid w:val="0099400D"/>
    <w:rsid w:val="00994421"/>
    <w:rsid w:val="0099478F"/>
    <w:rsid w:val="00994F1F"/>
    <w:rsid w:val="0099558F"/>
    <w:rsid w:val="00995854"/>
    <w:rsid w:val="00995E94"/>
    <w:rsid w:val="00995FDB"/>
    <w:rsid w:val="0099634C"/>
    <w:rsid w:val="00996A63"/>
    <w:rsid w:val="009970E5"/>
    <w:rsid w:val="009971AE"/>
    <w:rsid w:val="009975B6"/>
    <w:rsid w:val="00997C76"/>
    <w:rsid w:val="00997F66"/>
    <w:rsid w:val="00997FF9"/>
    <w:rsid w:val="009A0351"/>
    <w:rsid w:val="009A0369"/>
    <w:rsid w:val="009A07E8"/>
    <w:rsid w:val="009A128C"/>
    <w:rsid w:val="009A1304"/>
    <w:rsid w:val="009A1939"/>
    <w:rsid w:val="009A1A74"/>
    <w:rsid w:val="009A215D"/>
    <w:rsid w:val="009A4437"/>
    <w:rsid w:val="009A4A7B"/>
    <w:rsid w:val="009A4B35"/>
    <w:rsid w:val="009A4D65"/>
    <w:rsid w:val="009A538A"/>
    <w:rsid w:val="009A5985"/>
    <w:rsid w:val="009A59CA"/>
    <w:rsid w:val="009A5D22"/>
    <w:rsid w:val="009A5D3B"/>
    <w:rsid w:val="009A5DAF"/>
    <w:rsid w:val="009A65A1"/>
    <w:rsid w:val="009A6793"/>
    <w:rsid w:val="009A6909"/>
    <w:rsid w:val="009A7313"/>
    <w:rsid w:val="009A7A55"/>
    <w:rsid w:val="009B06DF"/>
    <w:rsid w:val="009B09CB"/>
    <w:rsid w:val="009B128D"/>
    <w:rsid w:val="009B2B9B"/>
    <w:rsid w:val="009B2EBA"/>
    <w:rsid w:val="009B3C98"/>
    <w:rsid w:val="009B3D63"/>
    <w:rsid w:val="009B44D2"/>
    <w:rsid w:val="009B4838"/>
    <w:rsid w:val="009B4A0F"/>
    <w:rsid w:val="009B5317"/>
    <w:rsid w:val="009B5549"/>
    <w:rsid w:val="009B5637"/>
    <w:rsid w:val="009B56F3"/>
    <w:rsid w:val="009B57CF"/>
    <w:rsid w:val="009B5A11"/>
    <w:rsid w:val="009B5BAB"/>
    <w:rsid w:val="009B7423"/>
    <w:rsid w:val="009B75B8"/>
    <w:rsid w:val="009B7A18"/>
    <w:rsid w:val="009B7A31"/>
    <w:rsid w:val="009B7C09"/>
    <w:rsid w:val="009C026A"/>
    <w:rsid w:val="009C0361"/>
    <w:rsid w:val="009C0B69"/>
    <w:rsid w:val="009C130F"/>
    <w:rsid w:val="009C1A2E"/>
    <w:rsid w:val="009C1AB9"/>
    <w:rsid w:val="009C1DA0"/>
    <w:rsid w:val="009C1DCB"/>
    <w:rsid w:val="009C1F65"/>
    <w:rsid w:val="009C21C5"/>
    <w:rsid w:val="009C224A"/>
    <w:rsid w:val="009C2B0B"/>
    <w:rsid w:val="009C3D40"/>
    <w:rsid w:val="009C407A"/>
    <w:rsid w:val="009C4227"/>
    <w:rsid w:val="009C4736"/>
    <w:rsid w:val="009C588B"/>
    <w:rsid w:val="009C588D"/>
    <w:rsid w:val="009C5E65"/>
    <w:rsid w:val="009C6246"/>
    <w:rsid w:val="009C6959"/>
    <w:rsid w:val="009C696E"/>
    <w:rsid w:val="009C6F31"/>
    <w:rsid w:val="009C7036"/>
    <w:rsid w:val="009C7281"/>
    <w:rsid w:val="009C73A4"/>
    <w:rsid w:val="009C75FD"/>
    <w:rsid w:val="009C7C0D"/>
    <w:rsid w:val="009C7DD0"/>
    <w:rsid w:val="009D0D8F"/>
    <w:rsid w:val="009D0F44"/>
    <w:rsid w:val="009D1370"/>
    <w:rsid w:val="009D1384"/>
    <w:rsid w:val="009D1C30"/>
    <w:rsid w:val="009D1C73"/>
    <w:rsid w:val="009D2935"/>
    <w:rsid w:val="009D2B47"/>
    <w:rsid w:val="009D3B71"/>
    <w:rsid w:val="009D421E"/>
    <w:rsid w:val="009D44B2"/>
    <w:rsid w:val="009D4508"/>
    <w:rsid w:val="009D4A90"/>
    <w:rsid w:val="009D5427"/>
    <w:rsid w:val="009D5C01"/>
    <w:rsid w:val="009D6050"/>
    <w:rsid w:val="009D632E"/>
    <w:rsid w:val="009D6A49"/>
    <w:rsid w:val="009D75EA"/>
    <w:rsid w:val="009D7AF6"/>
    <w:rsid w:val="009E0D82"/>
    <w:rsid w:val="009E104D"/>
    <w:rsid w:val="009E1771"/>
    <w:rsid w:val="009E1F5C"/>
    <w:rsid w:val="009E22F8"/>
    <w:rsid w:val="009E2556"/>
    <w:rsid w:val="009E4D79"/>
    <w:rsid w:val="009E5376"/>
    <w:rsid w:val="009E59FC"/>
    <w:rsid w:val="009E5B38"/>
    <w:rsid w:val="009E5CA6"/>
    <w:rsid w:val="009E6788"/>
    <w:rsid w:val="009E68E5"/>
    <w:rsid w:val="009E6C84"/>
    <w:rsid w:val="009E6CF7"/>
    <w:rsid w:val="009E6FF9"/>
    <w:rsid w:val="009E7490"/>
    <w:rsid w:val="009E7EB8"/>
    <w:rsid w:val="009E7F7F"/>
    <w:rsid w:val="009F0ACE"/>
    <w:rsid w:val="009F0DA7"/>
    <w:rsid w:val="009F1A26"/>
    <w:rsid w:val="009F1B7A"/>
    <w:rsid w:val="009F1CBF"/>
    <w:rsid w:val="009F2EDF"/>
    <w:rsid w:val="009F2FF3"/>
    <w:rsid w:val="009F3FC4"/>
    <w:rsid w:val="009F4ACA"/>
    <w:rsid w:val="009F4C6B"/>
    <w:rsid w:val="009F4D65"/>
    <w:rsid w:val="009F5BC8"/>
    <w:rsid w:val="009F6075"/>
    <w:rsid w:val="009F6442"/>
    <w:rsid w:val="009F6B1C"/>
    <w:rsid w:val="009F6FD9"/>
    <w:rsid w:val="009F7888"/>
    <w:rsid w:val="009F7B9D"/>
    <w:rsid w:val="009F7C66"/>
    <w:rsid w:val="009F7CB5"/>
    <w:rsid w:val="00A006A1"/>
    <w:rsid w:val="00A00A42"/>
    <w:rsid w:val="00A02042"/>
    <w:rsid w:val="00A020D4"/>
    <w:rsid w:val="00A02185"/>
    <w:rsid w:val="00A021BC"/>
    <w:rsid w:val="00A0231A"/>
    <w:rsid w:val="00A0288A"/>
    <w:rsid w:val="00A02D52"/>
    <w:rsid w:val="00A03557"/>
    <w:rsid w:val="00A0357F"/>
    <w:rsid w:val="00A04121"/>
    <w:rsid w:val="00A0438D"/>
    <w:rsid w:val="00A04FD5"/>
    <w:rsid w:val="00A0509B"/>
    <w:rsid w:val="00A0534A"/>
    <w:rsid w:val="00A05638"/>
    <w:rsid w:val="00A0564C"/>
    <w:rsid w:val="00A05883"/>
    <w:rsid w:val="00A05B51"/>
    <w:rsid w:val="00A05E6C"/>
    <w:rsid w:val="00A068CD"/>
    <w:rsid w:val="00A06EB0"/>
    <w:rsid w:val="00A07908"/>
    <w:rsid w:val="00A07BB7"/>
    <w:rsid w:val="00A07EEC"/>
    <w:rsid w:val="00A10254"/>
    <w:rsid w:val="00A107C7"/>
    <w:rsid w:val="00A107FC"/>
    <w:rsid w:val="00A10A37"/>
    <w:rsid w:val="00A11669"/>
    <w:rsid w:val="00A117DD"/>
    <w:rsid w:val="00A1193E"/>
    <w:rsid w:val="00A11DA0"/>
    <w:rsid w:val="00A124A4"/>
    <w:rsid w:val="00A129A2"/>
    <w:rsid w:val="00A12B7B"/>
    <w:rsid w:val="00A12CEA"/>
    <w:rsid w:val="00A12E54"/>
    <w:rsid w:val="00A131A9"/>
    <w:rsid w:val="00A13313"/>
    <w:rsid w:val="00A1357E"/>
    <w:rsid w:val="00A14408"/>
    <w:rsid w:val="00A14968"/>
    <w:rsid w:val="00A14B97"/>
    <w:rsid w:val="00A15081"/>
    <w:rsid w:val="00A1576E"/>
    <w:rsid w:val="00A15FF9"/>
    <w:rsid w:val="00A16F37"/>
    <w:rsid w:val="00A17139"/>
    <w:rsid w:val="00A1745D"/>
    <w:rsid w:val="00A17548"/>
    <w:rsid w:val="00A1763E"/>
    <w:rsid w:val="00A17926"/>
    <w:rsid w:val="00A17A79"/>
    <w:rsid w:val="00A17B74"/>
    <w:rsid w:val="00A216A1"/>
    <w:rsid w:val="00A21E3F"/>
    <w:rsid w:val="00A2210C"/>
    <w:rsid w:val="00A223C2"/>
    <w:rsid w:val="00A2257F"/>
    <w:rsid w:val="00A2276D"/>
    <w:rsid w:val="00A22983"/>
    <w:rsid w:val="00A22B06"/>
    <w:rsid w:val="00A2302A"/>
    <w:rsid w:val="00A23241"/>
    <w:rsid w:val="00A23755"/>
    <w:rsid w:val="00A23DD4"/>
    <w:rsid w:val="00A23F3F"/>
    <w:rsid w:val="00A24D60"/>
    <w:rsid w:val="00A24E0C"/>
    <w:rsid w:val="00A24FF3"/>
    <w:rsid w:val="00A251C8"/>
    <w:rsid w:val="00A25B99"/>
    <w:rsid w:val="00A25D4B"/>
    <w:rsid w:val="00A263F9"/>
    <w:rsid w:val="00A26AE1"/>
    <w:rsid w:val="00A26F6B"/>
    <w:rsid w:val="00A27558"/>
    <w:rsid w:val="00A276A9"/>
    <w:rsid w:val="00A27887"/>
    <w:rsid w:val="00A306B0"/>
    <w:rsid w:val="00A30712"/>
    <w:rsid w:val="00A30ED7"/>
    <w:rsid w:val="00A3136D"/>
    <w:rsid w:val="00A31766"/>
    <w:rsid w:val="00A318AC"/>
    <w:rsid w:val="00A31C05"/>
    <w:rsid w:val="00A32760"/>
    <w:rsid w:val="00A32C27"/>
    <w:rsid w:val="00A3368E"/>
    <w:rsid w:val="00A338D6"/>
    <w:rsid w:val="00A33C6D"/>
    <w:rsid w:val="00A3410E"/>
    <w:rsid w:val="00A3418A"/>
    <w:rsid w:val="00A34E5F"/>
    <w:rsid w:val="00A350C0"/>
    <w:rsid w:val="00A35985"/>
    <w:rsid w:val="00A36697"/>
    <w:rsid w:val="00A368E5"/>
    <w:rsid w:val="00A36C94"/>
    <w:rsid w:val="00A377BB"/>
    <w:rsid w:val="00A37A6D"/>
    <w:rsid w:val="00A37DEF"/>
    <w:rsid w:val="00A40B13"/>
    <w:rsid w:val="00A40FD3"/>
    <w:rsid w:val="00A40FF4"/>
    <w:rsid w:val="00A41107"/>
    <w:rsid w:val="00A411AB"/>
    <w:rsid w:val="00A41983"/>
    <w:rsid w:val="00A41F94"/>
    <w:rsid w:val="00A42913"/>
    <w:rsid w:val="00A431A8"/>
    <w:rsid w:val="00A43318"/>
    <w:rsid w:val="00A43763"/>
    <w:rsid w:val="00A439D1"/>
    <w:rsid w:val="00A43C8E"/>
    <w:rsid w:val="00A43E36"/>
    <w:rsid w:val="00A440B3"/>
    <w:rsid w:val="00A448EE"/>
    <w:rsid w:val="00A45025"/>
    <w:rsid w:val="00A4539B"/>
    <w:rsid w:val="00A45488"/>
    <w:rsid w:val="00A45997"/>
    <w:rsid w:val="00A46478"/>
    <w:rsid w:val="00A465AB"/>
    <w:rsid w:val="00A46765"/>
    <w:rsid w:val="00A468D0"/>
    <w:rsid w:val="00A46D2E"/>
    <w:rsid w:val="00A470FA"/>
    <w:rsid w:val="00A47118"/>
    <w:rsid w:val="00A47D8E"/>
    <w:rsid w:val="00A47E60"/>
    <w:rsid w:val="00A5009D"/>
    <w:rsid w:val="00A50310"/>
    <w:rsid w:val="00A5045C"/>
    <w:rsid w:val="00A509AB"/>
    <w:rsid w:val="00A50ACC"/>
    <w:rsid w:val="00A50C6E"/>
    <w:rsid w:val="00A50D9B"/>
    <w:rsid w:val="00A50E16"/>
    <w:rsid w:val="00A50FF9"/>
    <w:rsid w:val="00A512CF"/>
    <w:rsid w:val="00A51338"/>
    <w:rsid w:val="00A514E0"/>
    <w:rsid w:val="00A51864"/>
    <w:rsid w:val="00A5187D"/>
    <w:rsid w:val="00A53211"/>
    <w:rsid w:val="00A534E9"/>
    <w:rsid w:val="00A53E3B"/>
    <w:rsid w:val="00A544F2"/>
    <w:rsid w:val="00A549E5"/>
    <w:rsid w:val="00A54B29"/>
    <w:rsid w:val="00A54B6C"/>
    <w:rsid w:val="00A54EC9"/>
    <w:rsid w:val="00A54EEB"/>
    <w:rsid w:val="00A55818"/>
    <w:rsid w:val="00A55A49"/>
    <w:rsid w:val="00A55E80"/>
    <w:rsid w:val="00A5607B"/>
    <w:rsid w:val="00A560E1"/>
    <w:rsid w:val="00A565CA"/>
    <w:rsid w:val="00A56792"/>
    <w:rsid w:val="00A56F94"/>
    <w:rsid w:val="00A57057"/>
    <w:rsid w:val="00A57397"/>
    <w:rsid w:val="00A57727"/>
    <w:rsid w:val="00A57A28"/>
    <w:rsid w:val="00A57C8C"/>
    <w:rsid w:val="00A602AF"/>
    <w:rsid w:val="00A605D7"/>
    <w:rsid w:val="00A60783"/>
    <w:rsid w:val="00A607DA"/>
    <w:rsid w:val="00A60B0A"/>
    <w:rsid w:val="00A6124F"/>
    <w:rsid w:val="00A615F1"/>
    <w:rsid w:val="00A6228D"/>
    <w:rsid w:val="00A626F9"/>
    <w:rsid w:val="00A62863"/>
    <w:rsid w:val="00A62F4F"/>
    <w:rsid w:val="00A63533"/>
    <w:rsid w:val="00A64608"/>
    <w:rsid w:val="00A6464C"/>
    <w:rsid w:val="00A64CA0"/>
    <w:rsid w:val="00A6568B"/>
    <w:rsid w:val="00A65BE8"/>
    <w:rsid w:val="00A65C9E"/>
    <w:rsid w:val="00A668D3"/>
    <w:rsid w:val="00A66BB7"/>
    <w:rsid w:val="00A6757B"/>
    <w:rsid w:val="00A7016D"/>
    <w:rsid w:val="00A70D5C"/>
    <w:rsid w:val="00A7166B"/>
    <w:rsid w:val="00A71E56"/>
    <w:rsid w:val="00A71E7A"/>
    <w:rsid w:val="00A71F43"/>
    <w:rsid w:val="00A720B7"/>
    <w:rsid w:val="00A729B7"/>
    <w:rsid w:val="00A7333B"/>
    <w:rsid w:val="00A733F5"/>
    <w:rsid w:val="00A73A19"/>
    <w:rsid w:val="00A73A72"/>
    <w:rsid w:val="00A744DD"/>
    <w:rsid w:val="00A74A84"/>
    <w:rsid w:val="00A75821"/>
    <w:rsid w:val="00A75D1B"/>
    <w:rsid w:val="00A75D51"/>
    <w:rsid w:val="00A762E9"/>
    <w:rsid w:val="00A764DC"/>
    <w:rsid w:val="00A76F8F"/>
    <w:rsid w:val="00A77558"/>
    <w:rsid w:val="00A779D6"/>
    <w:rsid w:val="00A77DDA"/>
    <w:rsid w:val="00A804BF"/>
    <w:rsid w:val="00A80780"/>
    <w:rsid w:val="00A80821"/>
    <w:rsid w:val="00A80D77"/>
    <w:rsid w:val="00A80DDE"/>
    <w:rsid w:val="00A817A3"/>
    <w:rsid w:val="00A81E42"/>
    <w:rsid w:val="00A81EEC"/>
    <w:rsid w:val="00A821BC"/>
    <w:rsid w:val="00A8231E"/>
    <w:rsid w:val="00A82643"/>
    <w:rsid w:val="00A82928"/>
    <w:rsid w:val="00A82ED7"/>
    <w:rsid w:val="00A8345F"/>
    <w:rsid w:val="00A83FE6"/>
    <w:rsid w:val="00A840CF"/>
    <w:rsid w:val="00A84198"/>
    <w:rsid w:val="00A849F4"/>
    <w:rsid w:val="00A84CA5"/>
    <w:rsid w:val="00A84E0A"/>
    <w:rsid w:val="00A84EF6"/>
    <w:rsid w:val="00A853C6"/>
    <w:rsid w:val="00A85653"/>
    <w:rsid w:val="00A856BB"/>
    <w:rsid w:val="00A85BDD"/>
    <w:rsid w:val="00A85C10"/>
    <w:rsid w:val="00A85E89"/>
    <w:rsid w:val="00A86E5B"/>
    <w:rsid w:val="00A86FFE"/>
    <w:rsid w:val="00A87166"/>
    <w:rsid w:val="00A90847"/>
    <w:rsid w:val="00A90905"/>
    <w:rsid w:val="00A911EC"/>
    <w:rsid w:val="00A91753"/>
    <w:rsid w:val="00A92AC9"/>
    <w:rsid w:val="00A92D7E"/>
    <w:rsid w:val="00A92F05"/>
    <w:rsid w:val="00A930AA"/>
    <w:rsid w:val="00A930F6"/>
    <w:rsid w:val="00A9371A"/>
    <w:rsid w:val="00A938D3"/>
    <w:rsid w:val="00A93B76"/>
    <w:rsid w:val="00A93E23"/>
    <w:rsid w:val="00A955BF"/>
    <w:rsid w:val="00A9560A"/>
    <w:rsid w:val="00A95ED9"/>
    <w:rsid w:val="00A9640B"/>
    <w:rsid w:val="00A96596"/>
    <w:rsid w:val="00A96AF6"/>
    <w:rsid w:val="00A96C10"/>
    <w:rsid w:val="00A96E29"/>
    <w:rsid w:val="00A97059"/>
    <w:rsid w:val="00A97468"/>
    <w:rsid w:val="00A977AB"/>
    <w:rsid w:val="00A97DBC"/>
    <w:rsid w:val="00A97EC1"/>
    <w:rsid w:val="00AA00B7"/>
    <w:rsid w:val="00AA02B5"/>
    <w:rsid w:val="00AA07F4"/>
    <w:rsid w:val="00AA0BAE"/>
    <w:rsid w:val="00AA0FFF"/>
    <w:rsid w:val="00AA133C"/>
    <w:rsid w:val="00AA147F"/>
    <w:rsid w:val="00AA161E"/>
    <w:rsid w:val="00AA20CC"/>
    <w:rsid w:val="00AA22E2"/>
    <w:rsid w:val="00AA25E3"/>
    <w:rsid w:val="00AA2950"/>
    <w:rsid w:val="00AA425C"/>
    <w:rsid w:val="00AA441C"/>
    <w:rsid w:val="00AA4714"/>
    <w:rsid w:val="00AA4B7E"/>
    <w:rsid w:val="00AA4FA1"/>
    <w:rsid w:val="00AA4FFE"/>
    <w:rsid w:val="00AA50E2"/>
    <w:rsid w:val="00AA5185"/>
    <w:rsid w:val="00AA58AF"/>
    <w:rsid w:val="00AA5969"/>
    <w:rsid w:val="00AA5AAE"/>
    <w:rsid w:val="00AA5EC6"/>
    <w:rsid w:val="00AA5FDC"/>
    <w:rsid w:val="00AA621C"/>
    <w:rsid w:val="00AA6AE4"/>
    <w:rsid w:val="00AA6D55"/>
    <w:rsid w:val="00AA6ECC"/>
    <w:rsid w:val="00AA719B"/>
    <w:rsid w:val="00AA7A6E"/>
    <w:rsid w:val="00AA7F01"/>
    <w:rsid w:val="00AA7FBA"/>
    <w:rsid w:val="00AB0111"/>
    <w:rsid w:val="00AB015D"/>
    <w:rsid w:val="00AB03FF"/>
    <w:rsid w:val="00AB0575"/>
    <w:rsid w:val="00AB05F4"/>
    <w:rsid w:val="00AB1274"/>
    <w:rsid w:val="00AB1FBB"/>
    <w:rsid w:val="00AB227B"/>
    <w:rsid w:val="00AB22A3"/>
    <w:rsid w:val="00AB2B64"/>
    <w:rsid w:val="00AB3133"/>
    <w:rsid w:val="00AB3503"/>
    <w:rsid w:val="00AB39FB"/>
    <w:rsid w:val="00AB407D"/>
    <w:rsid w:val="00AB4086"/>
    <w:rsid w:val="00AB4FFA"/>
    <w:rsid w:val="00AB54E0"/>
    <w:rsid w:val="00AB607E"/>
    <w:rsid w:val="00AB62DE"/>
    <w:rsid w:val="00AB6797"/>
    <w:rsid w:val="00AB6AF0"/>
    <w:rsid w:val="00AB6B1D"/>
    <w:rsid w:val="00AB6C18"/>
    <w:rsid w:val="00AB6D7F"/>
    <w:rsid w:val="00AB6FE0"/>
    <w:rsid w:val="00AB7641"/>
    <w:rsid w:val="00AB7A10"/>
    <w:rsid w:val="00AB7F19"/>
    <w:rsid w:val="00AC0EE8"/>
    <w:rsid w:val="00AC1466"/>
    <w:rsid w:val="00AC1A51"/>
    <w:rsid w:val="00AC1FC2"/>
    <w:rsid w:val="00AC27B7"/>
    <w:rsid w:val="00AC2927"/>
    <w:rsid w:val="00AC2EDC"/>
    <w:rsid w:val="00AC331E"/>
    <w:rsid w:val="00AC371E"/>
    <w:rsid w:val="00AC3768"/>
    <w:rsid w:val="00AC3894"/>
    <w:rsid w:val="00AC3999"/>
    <w:rsid w:val="00AC3B62"/>
    <w:rsid w:val="00AC3FD1"/>
    <w:rsid w:val="00AC4BA8"/>
    <w:rsid w:val="00AC4CD5"/>
    <w:rsid w:val="00AC4D98"/>
    <w:rsid w:val="00AC4FCC"/>
    <w:rsid w:val="00AC53EF"/>
    <w:rsid w:val="00AC76F8"/>
    <w:rsid w:val="00AC784D"/>
    <w:rsid w:val="00AC78A9"/>
    <w:rsid w:val="00AC7A34"/>
    <w:rsid w:val="00AC7A55"/>
    <w:rsid w:val="00AC7BB8"/>
    <w:rsid w:val="00AC7BD6"/>
    <w:rsid w:val="00AC7C97"/>
    <w:rsid w:val="00AD006F"/>
    <w:rsid w:val="00AD0409"/>
    <w:rsid w:val="00AD0C32"/>
    <w:rsid w:val="00AD0F26"/>
    <w:rsid w:val="00AD1049"/>
    <w:rsid w:val="00AD1750"/>
    <w:rsid w:val="00AD2261"/>
    <w:rsid w:val="00AD25B1"/>
    <w:rsid w:val="00AD2DB1"/>
    <w:rsid w:val="00AD2DFD"/>
    <w:rsid w:val="00AD359D"/>
    <w:rsid w:val="00AD3607"/>
    <w:rsid w:val="00AD3788"/>
    <w:rsid w:val="00AD3EED"/>
    <w:rsid w:val="00AD402F"/>
    <w:rsid w:val="00AD4BB6"/>
    <w:rsid w:val="00AD4E04"/>
    <w:rsid w:val="00AD5555"/>
    <w:rsid w:val="00AD55C4"/>
    <w:rsid w:val="00AD6461"/>
    <w:rsid w:val="00AD66D4"/>
    <w:rsid w:val="00AD68F2"/>
    <w:rsid w:val="00AD6B7E"/>
    <w:rsid w:val="00AD7533"/>
    <w:rsid w:val="00AD77B0"/>
    <w:rsid w:val="00AD77D6"/>
    <w:rsid w:val="00AD79B7"/>
    <w:rsid w:val="00AE00AC"/>
    <w:rsid w:val="00AE08AA"/>
    <w:rsid w:val="00AE0A37"/>
    <w:rsid w:val="00AE17BA"/>
    <w:rsid w:val="00AE1806"/>
    <w:rsid w:val="00AE1AED"/>
    <w:rsid w:val="00AE1BC5"/>
    <w:rsid w:val="00AE218D"/>
    <w:rsid w:val="00AE24B8"/>
    <w:rsid w:val="00AE3491"/>
    <w:rsid w:val="00AE35C5"/>
    <w:rsid w:val="00AE3E53"/>
    <w:rsid w:val="00AE3F50"/>
    <w:rsid w:val="00AE4746"/>
    <w:rsid w:val="00AE4820"/>
    <w:rsid w:val="00AE4E0B"/>
    <w:rsid w:val="00AE5357"/>
    <w:rsid w:val="00AE568A"/>
    <w:rsid w:val="00AE5A64"/>
    <w:rsid w:val="00AE5BF5"/>
    <w:rsid w:val="00AE5CFC"/>
    <w:rsid w:val="00AE604B"/>
    <w:rsid w:val="00AE69B7"/>
    <w:rsid w:val="00AE71C1"/>
    <w:rsid w:val="00AE7AB7"/>
    <w:rsid w:val="00AE7F76"/>
    <w:rsid w:val="00AF0691"/>
    <w:rsid w:val="00AF0C4F"/>
    <w:rsid w:val="00AF0F86"/>
    <w:rsid w:val="00AF12BD"/>
    <w:rsid w:val="00AF147B"/>
    <w:rsid w:val="00AF18E9"/>
    <w:rsid w:val="00AF18EE"/>
    <w:rsid w:val="00AF18EF"/>
    <w:rsid w:val="00AF2A1F"/>
    <w:rsid w:val="00AF2C79"/>
    <w:rsid w:val="00AF3499"/>
    <w:rsid w:val="00AF37F3"/>
    <w:rsid w:val="00AF3DEF"/>
    <w:rsid w:val="00AF4A20"/>
    <w:rsid w:val="00AF4BB1"/>
    <w:rsid w:val="00AF4D6C"/>
    <w:rsid w:val="00AF4F93"/>
    <w:rsid w:val="00AF54EA"/>
    <w:rsid w:val="00AF5B52"/>
    <w:rsid w:val="00AF5BB6"/>
    <w:rsid w:val="00AF6209"/>
    <w:rsid w:val="00AF63D1"/>
    <w:rsid w:val="00AF64CD"/>
    <w:rsid w:val="00AF66DE"/>
    <w:rsid w:val="00AF6C81"/>
    <w:rsid w:val="00AF6F4C"/>
    <w:rsid w:val="00AF71EA"/>
    <w:rsid w:val="00AF7708"/>
    <w:rsid w:val="00AF78B2"/>
    <w:rsid w:val="00AF790F"/>
    <w:rsid w:val="00AF7926"/>
    <w:rsid w:val="00B003E9"/>
    <w:rsid w:val="00B009EA"/>
    <w:rsid w:val="00B00BE7"/>
    <w:rsid w:val="00B015A5"/>
    <w:rsid w:val="00B01794"/>
    <w:rsid w:val="00B01A34"/>
    <w:rsid w:val="00B02931"/>
    <w:rsid w:val="00B0363E"/>
    <w:rsid w:val="00B03779"/>
    <w:rsid w:val="00B0398E"/>
    <w:rsid w:val="00B03DCA"/>
    <w:rsid w:val="00B041F7"/>
    <w:rsid w:val="00B04245"/>
    <w:rsid w:val="00B04986"/>
    <w:rsid w:val="00B04AFE"/>
    <w:rsid w:val="00B05174"/>
    <w:rsid w:val="00B05654"/>
    <w:rsid w:val="00B059C0"/>
    <w:rsid w:val="00B05AB4"/>
    <w:rsid w:val="00B06644"/>
    <w:rsid w:val="00B06920"/>
    <w:rsid w:val="00B06C70"/>
    <w:rsid w:val="00B072A3"/>
    <w:rsid w:val="00B07419"/>
    <w:rsid w:val="00B07D00"/>
    <w:rsid w:val="00B07DA6"/>
    <w:rsid w:val="00B105EF"/>
    <w:rsid w:val="00B109CC"/>
    <w:rsid w:val="00B110FD"/>
    <w:rsid w:val="00B11433"/>
    <w:rsid w:val="00B116B8"/>
    <w:rsid w:val="00B119BB"/>
    <w:rsid w:val="00B12012"/>
    <w:rsid w:val="00B1228E"/>
    <w:rsid w:val="00B12A53"/>
    <w:rsid w:val="00B12CD5"/>
    <w:rsid w:val="00B1337E"/>
    <w:rsid w:val="00B13B0E"/>
    <w:rsid w:val="00B13DFC"/>
    <w:rsid w:val="00B1425A"/>
    <w:rsid w:val="00B14969"/>
    <w:rsid w:val="00B1565C"/>
    <w:rsid w:val="00B15847"/>
    <w:rsid w:val="00B158E8"/>
    <w:rsid w:val="00B15AC6"/>
    <w:rsid w:val="00B164B4"/>
    <w:rsid w:val="00B16547"/>
    <w:rsid w:val="00B168E6"/>
    <w:rsid w:val="00B16EE1"/>
    <w:rsid w:val="00B176FA"/>
    <w:rsid w:val="00B179E2"/>
    <w:rsid w:val="00B17AFB"/>
    <w:rsid w:val="00B17B86"/>
    <w:rsid w:val="00B203BD"/>
    <w:rsid w:val="00B203D6"/>
    <w:rsid w:val="00B20555"/>
    <w:rsid w:val="00B20641"/>
    <w:rsid w:val="00B21DED"/>
    <w:rsid w:val="00B222F3"/>
    <w:rsid w:val="00B227B5"/>
    <w:rsid w:val="00B229E4"/>
    <w:rsid w:val="00B22E86"/>
    <w:rsid w:val="00B234F6"/>
    <w:rsid w:val="00B2354E"/>
    <w:rsid w:val="00B23B2F"/>
    <w:rsid w:val="00B24522"/>
    <w:rsid w:val="00B2475C"/>
    <w:rsid w:val="00B25375"/>
    <w:rsid w:val="00B255D7"/>
    <w:rsid w:val="00B25873"/>
    <w:rsid w:val="00B25D0A"/>
    <w:rsid w:val="00B26532"/>
    <w:rsid w:val="00B26625"/>
    <w:rsid w:val="00B26782"/>
    <w:rsid w:val="00B26DBD"/>
    <w:rsid w:val="00B26EBA"/>
    <w:rsid w:val="00B276BB"/>
    <w:rsid w:val="00B2789D"/>
    <w:rsid w:val="00B3001F"/>
    <w:rsid w:val="00B30034"/>
    <w:rsid w:val="00B308B5"/>
    <w:rsid w:val="00B30C14"/>
    <w:rsid w:val="00B31B45"/>
    <w:rsid w:val="00B31B85"/>
    <w:rsid w:val="00B31BED"/>
    <w:rsid w:val="00B31C0B"/>
    <w:rsid w:val="00B31F49"/>
    <w:rsid w:val="00B32067"/>
    <w:rsid w:val="00B323D8"/>
    <w:rsid w:val="00B32567"/>
    <w:rsid w:val="00B32709"/>
    <w:rsid w:val="00B327DE"/>
    <w:rsid w:val="00B330A2"/>
    <w:rsid w:val="00B33D89"/>
    <w:rsid w:val="00B34045"/>
    <w:rsid w:val="00B340F5"/>
    <w:rsid w:val="00B3461C"/>
    <w:rsid w:val="00B34E4A"/>
    <w:rsid w:val="00B34E9A"/>
    <w:rsid w:val="00B35217"/>
    <w:rsid w:val="00B3521E"/>
    <w:rsid w:val="00B3549D"/>
    <w:rsid w:val="00B3571E"/>
    <w:rsid w:val="00B35D5B"/>
    <w:rsid w:val="00B35E0E"/>
    <w:rsid w:val="00B36222"/>
    <w:rsid w:val="00B36CE1"/>
    <w:rsid w:val="00B37226"/>
    <w:rsid w:val="00B37424"/>
    <w:rsid w:val="00B37979"/>
    <w:rsid w:val="00B40155"/>
    <w:rsid w:val="00B406C1"/>
    <w:rsid w:val="00B40E5E"/>
    <w:rsid w:val="00B414DB"/>
    <w:rsid w:val="00B41C2E"/>
    <w:rsid w:val="00B41D83"/>
    <w:rsid w:val="00B41E1E"/>
    <w:rsid w:val="00B422CC"/>
    <w:rsid w:val="00B4230B"/>
    <w:rsid w:val="00B425B8"/>
    <w:rsid w:val="00B42635"/>
    <w:rsid w:val="00B42889"/>
    <w:rsid w:val="00B4288E"/>
    <w:rsid w:val="00B434A0"/>
    <w:rsid w:val="00B4398B"/>
    <w:rsid w:val="00B440DC"/>
    <w:rsid w:val="00B44604"/>
    <w:rsid w:val="00B44674"/>
    <w:rsid w:val="00B44EED"/>
    <w:rsid w:val="00B45787"/>
    <w:rsid w:val="00B45B11"/>
    <w:rsid w:val="00B45F61"/>
    <w:rsid w:val="00B46C90"/>
    <w:rsid w:val="00B47CF0"/>
    <w:rsid w:val="00B51612"/>
    <w:rsid w:val="00B51901"/>
    <w:rsid w:val="00B523A6"/>
    <w:rsid w:val="00B5245F"/>
    <w:rsid w:val="00B52A2C"/>
    <w:rsid w:val="00B52F84"/>
    <w:rsid w:val="00B53618"/>
    <w:rsid w:val="00B536E9"/>
    <w:rsid w:val="00B53B5E"/>
    <w:rsid w:val="00B53C12"/>
    <w:rsid w:val="00B53CC5"/>
    <w:rsid w:val="00B54507"/>
    <w:rsid w:val="00B54CE2"/>
    <w:rsid w:val="00B55825"/>
    <w:rsid w:val="00B55F35"/>
    <w:rsid w:val="00B56354"/>
    <w:rsid w:val="00B5643D"/>
    <w:rsid w:val="00B570EA"/>
    <w:rsid w:val="00B606DC"/>
    <w:rsid w:val="00B60BC5"/>
    <w:rsid w:val="00B61315"/>
    <w:rsid w:val="00B6187F"/>
    <w:rsid w:val="00B61DC2"/>
    <w:rsid w:val="00B61F33"/>
    <w:rsid w:val="00B6240B"/>
    <w:rsid w:val="00B625FB"/>
    <w:rsid w:val="00B6359C"/>
    <w:rsid w:val="00B63D15"/>
    <w:rsid w:val="00B642F2"/>
    <w:rsid w:val="00B646F3"/>
    <w:rsid w:val="00B6473C"/>
    <w:rsid w:val="00B64756"/>
    <w:rsid w:val="00B64A91"/>
    <w:rsid w:val="00B64CAC"/>
    <w:rsid w:val="00B64CE9"/>
    <w:rsid w:val="00B64FDD"/>
    <w:rsid w:val="00B6517E"/>
    <w:rsid w:val="00B659BA"/>
    <w:rsid w:val="00B65A3F"/>
    <w:rsid w:val="00B65A92"/>
    <w:rsid w:val="00B65B2D"/>
    <w:rsid w:val="00B66372"/>
    <w:rsid w:val="00B664F5"/>
    <w:rsid w:val="00B6658F"/>
    <w:rsid w:val="00B668BA"/>
    <w:rsid w:val="00B673A4"/>
    <w:rsid w:val="00B70297"/>
    <w:rsid w:val="00B704DF"/>
    <w:rsid w:val="00B70DE4"/>
    <w:rsid w:val="00B70E52"/>
    <w:rsid w:val="00B71466"/>
    <w:rsid w:val="00B716D3"/>
    <w:rsid w:val="00B71A72"/>
    <w:rsid w:val="00B71AB1"/>
    <w:rsid w:val="00B72C38"/>
    <w:rsid w:val="00B72F54"/>
    <w:rsid w:val="00B7393C"/>
    <w:rsid w:val="00B73FB3"/>
    <w:rsid w:val="00B73FE2"/>
    <w:rsid w:val="00B7419B"/>
    <w:rsid w:val="00B7465C"/>
    <w:rsid w:val="00B74854"/>
    <w:rsid w:val="00B74ACF"/>
    <w:rsid w:val="00B74B8C"/>
    <w:rsid w:val="00B75142"/>
    <w:rsid w:val="00B7527D"/>
    <w:rsid w:val="00B752EE"/>
    <w:rsid w:val="00B75D5A"/>
    <w:rsid w:val="00B76230"/>
    <w:rsid w:val="00B76B20"/>
    <w:rsid w:val="00B7781B"/>
    <w:rsid w:val="00B77869"/>
    <w:rsid w:val="00B77C41"/>
    <w:rsid w:val="00B77E2F"/>
    <w:rsid w:val="00B80573"/>
    <w:rsid w:val="00B80673"/>
    <w:rsid w:val="00B8123E"/>
    <w:rsid w:val="00B816C7"/>
    <w:rsid w:val="00B819A0"/>
    <w:rsid w:val="00B81A39"/>
    <w:rsid w:val="00B81DD7"/>
    <w:rsid w:val="00B82788"/>
    <w:rsid w:val="00B82C4A"/>
    <w:rsid w:val="00B83073"/>
    <w:rsid w:val="00B83D2B"/>
    <w:rsid w:val="00B8498A"/>
    <w:rsid w:val="00B852C3"/>
    <w:rsid w:val="00B86900"/>
    <w:rsid w:val="00B86C8E"/>
    <w:rsid w:val="00B86D9A"/>
    <w:rsid w:val="00B8727D"/>
    <w:rsid w:val="00B87725"/>
    <w:rsid w:val="00B87D8E"/>
    <w:rsid w:val="00B87F0F"/>
    <w:rsid w:val="00B9048A"/>
    <w:rsid w:val="00B908F3"/>
    <w:rsid w:val="00B90FFD"/>
    <w:rsid w:val="00B9143E"/>
    <w:rsid w:val="00B91587"/>
    <w:rsid w:val="00B91826"/>
    <w:rsid w:val="00B91C86"/>
    <w:rsid w:val="00B920A8"/>
    <w:rsid w:val="00B92411"/>
    <w:rsid w:val="00B92A40"/>
    <w:rsid w:val="00B92F4C"/>
    <w:rsid w:val="00B93DC9"/>
    <w:rsid w:val="00B9417C"/>
    <w:rsid w:val="00B943DF"/>
    <w:rsid w:val="00B94A31"/>
    <w:rsid w:val="00B94C0D"/>
    <w:rsid w:val="00B9625D"/>
    <w:rsid w:val="00B967B9"/>
    <w:rsid w:val="00B96AB8"/>
    <w:rsid w:val="00B96EE6"/>
    <w:rsid w:val="00B97167"/>
    <w:rsid w:val="00B972AF"/>
    <w:rsid w:val="00B9787A"/>
    <w:rsid w:val="00B97BF3"/>
    <w:rsid w:val="00BA00DA"/>
    <w:rsid w:val="00BA073C"/>
    <w:rsid w:val="00BA07AD"/>
    <w:rsid w:val="00BA0E0B"/>
    <w:rsid w:val="00BA0F3A"/>
    <w:rsid w:val="00BA0F94"/>
    <w:rsid w:val="00BA1467"/>
    <w:rsid w:val="00BA206B"/>
    <w:rsid w:val="00BA2125"/>
    <w:rsid w:val="00BA244A"/>
    <w:rsid w:val="00BA265E"/>
    <w:rsid w:val="00BA33EA"/>
    <w:rsid w:val="00BA34CB"/>
    <w:rsid w:val="00BA36C7"/>
    <w:rsid w:val="00BA3ABD"/>
    <w:rsid w:val="00BA46F6"/>
    <w:rsid w:val="00BA4CEC"/>
    <w:rsid w:val="00BA4E9B"/>
    <w:rsid w:val="00BA533B"/>
    <w:rsid w:val="00BA538E"/>
    <w:rsid w:val="00BA567F"/>
    <w:rsid w:val="00BA63A2"/>
    <w:rsid w:val="00BA6458"/>
    <w:rsid w:val="00BA69DE"/>
    <w:rsid w:val="00BA6D53"/>
    <w:rsid w:val="00BA762A"/>
    <w:rsid w:val="00BA79B4"/>
    <w:rsid w:val="00BB02BA"/>
    <w:rsid w:val="00BB0633"/>
    <w:rsid w:val="00BB0AE9"/>
    <w:rsid w:val="00BB0D85"/>
    <w:rsid w:val="00BB0E44"/>
    <w:rsid w:val="00BB0F3F"/>
    <w:rsid w:val="00BB151F"/>
    <w:rsid w:val="00BB15D2"/>
    <w:rsid w:val="00BB16B9"/>
    <w:rsid w:val="00BB1910"/>
    <w:rsid w:val="00BB21DE"/>
    <w:rsid w:val="00BB2964"/>
    <w:rsid w:val="00BB2E64"/>
    <w:rsid w:val="00BB3436"/>
    <w:rsid w:val="00BB37B3"/>
    <w:rsid w:val="00BB3A6E"/>
    <w:rsid w:val="00BB3F9F"/>
    <w:rsid w:val="00BB456B"/>
    <w:rsid w:val="00BB460F"/>
    <w:rsid w:val="00BB4B73"/>
    <w:rsid w:val="00BB4D47"/>
    <w:rsid w:val="00BB4ECD"/>
    <w:rsid w:val="00BB5079"/>
    <w:rsid w:val="00BB53EC"/>
    <w:rsid w:val="00BB5807"/>
    <w:rsid w:val="00BB5BD4"/>
    <w:rsid w:val="00BB6D55"/>
    <w:rsid w:val="00BB6EC7"/>
    <w:rsid w:val="00BB731F"/>
    <w:rsid w:val="00BB7DE4"/>
    <w:rsid w:val="00BB7F4D"/>
    <w:rsid w:val="00BC016C"/>
    <w:rsid w:val="00BC02D5"/>
    <w:rsid w:val="00BC0451"/>
    <w:rsid w:val="00BC05C9"/>
    <w:rsid w:val="00BC079C"/>
    <w:rsid w:val="00BC165A"/>
    <w:rsid w:val="00BC179F"/>
    <w:rsid w:val="00BC1B44"/>
    <w:rsid w:val="00BC1E6D"/>
    <w:rsid w:val="00BC2013"/>
    <w:rsid w:val="00BC2855"/>
    <w:rsid w:val="00BC29B9"/>
    <w:rsid w:val="00BC36CD"/>
    <w:rsid w:val="00BC36DC"/>
    <w:rsid w:val="00BC3D31"/>
    <w:rsid w:val="00BC41C7"/>
    <w:rsid w:val="00BC4933"/>
    <w:rsid w:val="00BC506A"/>
    <w:rsid w:val="00BC5254"/>
    <w:rsid w:val="00BC599B"/>
    <w:rsid w:val="00BC5A25"/>
    <w:rsid w:val="00BC6136"/>
    <w:rsid w:val="00BC61CE"/>
    <w:rsid w:val="00BC6229"/>
    <w:rsid w:val="00BC6BE0"/>
    <w:rsid w:val="00BC6CBD"/>
    <w:rsid w:val="00BD0112"/>
    <w:rsid w:val="00BD06B7"/>
    <w:rsid w:val="00BD0C11"/>
    <w:rsid w:val="00BD0DB4"/>
    <w:rsid w:val="00BD1009"/>
    <w:rsid w:val="00BD1126"/>
    <w:rsid w:val="00BD13C4"/>
    <w:rsid w:val="00BD195A"/>
    <w:rsid w:val="00BD212A"/>
    <w:rsid w:val="00BD27CF"/>
    <w:rsid w:val="00BD2BC3"/>
    <w:rsid w:val="00BD2CB8"/>
    <w:rsid w:val="00BD373F"/>
    <w:rsid w:val="00BD486B"/>
    <w:rsid w:val="00BD4D4F"/>
    <w:rsid w:val="00BD5017"/>
    <w:rsid w:val="00BD5178"/>
    <w:rsid w:val="00BD5BBD"/>
    <w:rsid w:val="00BD5FD9"/>
    <w:rsid w:val="00BD674D"/>
    <w:rsid w:val="00BD67FA"/>
    <w:rsid w:val="00BD72DB"/>
    <w:rsid w:val="00BD75EA"/>
    <w:rsid w:val="00BD7C57"/>
    <w:rsid w:val="00BD7EF0"/>
    <w:rsid w:val="00BE0180"/>
    <w:rsid w:val="00BE031D"/>
    <w:rsid w:val="00BE04AA"/>
    <w:rsid w:val="00BE1CB4"/>
    <w:rsid w:val="00BE1D55"/>
    <w:rsid w:val="00BE1D87"/>
    <w:rsid w:val="00BE2108"/>
    <w:rsid w:val="00BE2130"/>
    <w:rsid w:val="00BE242B"/>
    <w:rsid w:val="00BE2BB9"/>
    <w:rsid w:val="00BE2E43"/>
    <w:rsid w:val="00BE337F"/>
    <w:rsid w:val="00BE4423"/>
    <w:rsid w:val="00BE51F1"/>
    <w:rsid w:val="00BE53BB"/>
    <w:rsid w:val="00BE6079"/>
    <w:rsid w:val="00BE6745"/>
    <w:rsid w:val="00BE737E"/>
    <w:rsid w:val="00BE79CC"/>
    <w:rsid w:val="00BE7F84"/>
    <w:rsid w:val="00BF0091"/>
    <w:rsid w:val="00BF0D83"/>
    <w:rsid w:val="00BF10E5"/>
    <w:rsid w:val="00BF1D08"/>
    <w:rsid w:val="00BF1DE2"/>
    <w:rsid w:val="00BF1FCB"/>
    <w:rsid w:val="00BF25B8"/>
    <w:rsid w:val="00BF2685"/>
    <w:rsid w:val="00BF29FC"/>
    <w:rsid w:val="00BF2F97"/>
    <w:rsid w:val="00BF2FBE"/>
    <w:rsid w:val="00BF3FC6"/>
    <w:rsid w:val="00BF4139"/>
    <w:rsid w:val="00BF5578"/>
    <w:rsid w:val="00BF5C4F"/>
    <w:rsid w:val="00BF5CCC"/>
    <w:rsid w:val="00BF6C00"/>
    <w:rsid w:val="00BF71C7"/>
    <w:rsid w:val="00BF726E"/>
    <w:rsid w:val="00BF7623"/>
    <w:rsid w:val="00BF78C7"/>
    <w:rsid w:val="00BF7BA2"/>
    <w:rsid w:val="00BF7D1F"/>
    <w:rsid w:val="00BF7D37"/>
    <w:rsid w:val="00C000BC"/>
    <w:rsid w:val="00C00916"/>
    <w:rsid w:val="00C00E94"/>
    <w:rsid w:val="00C014D8"/>
    <w:rsid w:val="00C01775"/>
    <w:rsid w:val="00C01F52"/>
    <w:rsid w:val="00C02222"/>
    <w:rsid w:val="00C026EF"/>
    <w:rsid w:val="00C03CC9"/>
    <w:rsid w:val="00C0442D"/>
    <w:rsid w:val="00C04788"/>
    <w:rsid w:val="00C04A2A"/>
    <w:rsid w:val="00C04D03"/>
    <w:rsid w:val="00C05562"/>
    <w:rsid w:val="00C0600E"/>
    <w:rsid w:val="00C060B6"/>
    <w:rsid w:val="00C06329"/>
    <w:rsid w:val="00C0659E"/>
    <w:rsid w:val="00C066BB"/>
    <w:rsid w:val="00C06C12"/>
    <w:rsid w:val="00C070E2"/>
    <w:rsid w:val="00C07653"/>
    <w:rsid w:val="00C07846"/>
    <w:rsid w:val="00C0787C"/>
    <w:rsid w:val="00C07A69"/>
    <w:rsid w:val="00C07B7E"/>
    <w:rsid w:val="00C100DB"/>
    <w:rsid w:val="00C102DB"/>
    <w:rsid w:val="00C10474"/>
    <w:rsid w:val="00C10AB0"/>
    <w:rsid w:val="00C11610"/>
    <w:rsid w:val="00C1255B"/>
    <w:rsid w:val="00C12AC0"/>
    <w:rsid w:val="00C12C20"/>
    <w:rsid w:val="00C133E6"/>
    <w:rsid w:val="00C1426F"/>
    <w:rsid w:val="00C1436B"/>
    <w:rsid w:val="00C1526E"/>
    <w:rsid w:val="00C15638"/>
    <w:rsid w:val="00C15DF1"/>
    <w:rsid w:val="00C16323"/>
    <w:rsid w:val="00C16723"/>
    <w:rsid w:val="00C169D0"/>
    <w:rsid w:val="00C16AA2"/>
    <w:rsid w:val="00C16BEC"/>
    <w:rsid w:val="00C16C2F"/>
    <w:rsid w:val="00C16C30"/>
    <w:rsid w:val="00C1720F"/>
    <w:rsid w:val="00C17781"/>
    <w:rsid w:val="00C17AE8"/>
    <w:rsid w:val="00C17CC3"/>
    <w:rsid w:val="00C20033"/>
    <w:rsid w:val="00C20595"/>
    <w:rsid w:val="00C208CA"/>
    <w:rsid w:val="00C21365"/>
    <w:rsid w:val="00C21C99"/>
    <w:rsid w:val="00C2249E"/>
    <w:rsid w:val="00C22C94"/>
    <w:rsid w:val="00C24177"/>
    <w:rsid w:val="00C245BB"/>
    <w:rsid w:val="00C24656"/>
    <w:rsid w:val="00C25CB5"/>
    <w:rsid w:val="00C261E5"/>
    <w:rsid w:val="00C26844"/>
    <w:rsid w:val="00C26943"/>
    <w:rsid w:val="00C26B82"/>
    <w:rsid w:val="00C26FB4"/>
    <w:rsid w:val="00C27B4B"/>
    <w:rsid w:val="00C27C36"/>
    <w:rsid w:val="00C27DE8"/>
    <w:rsid w:val="00C30654"/>
    <w:rsid w:val="00C30912"/>
    <w:rsid w:val="00C30FBC"/>
    <w:rsid w:val="00C31156"/>
    <w:rsid w:val="00C31D11"/>
    <w:rsid w:val="00C31DBC"/>
    <w:rsid w:val="00C31E89"/>
    <w:rsid w:val="00C31EA1"/>
    <w:rsid w:val="00C320E3"/>
    <w:rsid w:val="00C329FF"/>
    <w:rsid w:val="00C32D5F"/>
    <w:rsid w:val="00C32E35"/>
    <w:rsid w:val="00C33773"/>
    <w:rsid w:val="00C33E98"/>
    <w:rsid w:val="00C34405"/>
    <w:rsid w:val="00C3452F"/>
    <w:rsid w:val="00C345E7"/>
    <w:rsid w:val="00C35BB9"/>
    <w:rsid w:val="00C35D17"/>
    <w:rsid w:val="00C36231"/>
    <w:rsid w:val="00C3636E"/>
    <w:rsid w:val="00C36AF0"/>
    <w:rsid w:val="00C36CD5"/>
    <w:rsid w:val="00C36E4B"/>
    <w:rsid w:val="00C373CA"/>
    <w:rsid w:val="00C3767C"/>
    <w:rsid w:val="00C37B19"/>
    <w:rsid w:val="00C37F47"/>
    <w:rsid w:val="00C401D1"/>
    <w:rsid w:val="00C40544"/>
    <w:rsid w:val="00C40888"/>
    <w:rsid w:val="00C408BD"/>
    <w:rsid w:val="00C40A5C"/>
    <w:rsid w:val="00C40BB4"/>
    <w:rsid w:val="00C40E57"/>
    <w:rsid w:val="00C410DA"/>
    <w:rsid w:val="00C41416"/>
    <w:rsid w:val="00C41482"/>
    <w:rsid w:val="00C4177E"/>
    <w:rsid w:val="00C418FA"/>
    <w:rsid w:val="00C41AA2"/>
    <w:rsid w:val="00C41BB0"/>
    <w:rsid w:val="00C41CF7"/>
    <w:rsid w:val="00C42290"/>
    <w:rsid w:val="00C42786"/>
    <w:rsid w:val="00C42B10"/>
    <w:rsid w:val="00C436C9"/>
    <w:rsid w:val="00C43C49"/>
    <w:rsid w:val="00C43C53"/>
    <w:rsid w:val="00C44092"/>
    <w:rsid w:val="00C44174"/>
    <w:rsid w:val="00C44293"/>
    <w:rsid w:val="00C44409"/>
    <w:rsid w:val="00C4494E"/>
    <w:rsid w:val="00C45038"/>
    <w:rsid w:val="00C45348"/>
    <w:rsid w:val="00C45518"/>
    <w:rsid w:val="00C45E61"/>
    <w:rsid w:val="00C4607F"/>
    <w:rsid w:val="00C4679F"/>
    <w:rsid w:val="00C46A2E"/>
    <w:rsid w:val="00C46F0C"/>
    <w:rsid w:val="00C47D29"/>
    <w:rsid w:val="00C47E87"/>
    <w:rsid w:val="00C504BD"/>
    <w:rsid w:val="00C506EC"/>
    <w:rsid w:val="00C5070E"/>
    <w:rsid w:val="00C50CA0"/>
    <w:rsid w:val="00C50FC8"/>
    <w:rsid w:val="00C51E6E"/>
    <w:rsid w:val="00C51E93"/>
    <w:rsid w:val="00C52110"/>
    <w:rsid w:val="00C52399"/>
    <w:rsid w:val="00C5274C"/>
    <w:rsid w:val="00C52D7A"/>
    <w:rsid w:val="00C52F15"/>
    <w:rsid w:val="00C53072"/>
    <w:rsid w:val="00C53130"/>
    <w:rsid w:val="00C53FFE"/>
    <w:rsid w:val="00C54198"/>
    <w:rsid w:val="00C54199"/>
    <w:rsid w:val="00C543FB"/>
    <w:rsid w:val="00C54A26"/>
    <w:rsid w:val="00C556CE"/>
    <w:rsid w:val="00C55B9A"/>
    <w:rsid w:val="00C57765"/>
    <w:rsid w:val="00C57A55"/>
    <w:rsid w:val="00C57AD0"/>
    <w:rsid w:val="00C57C04"/>
    <w:rsid w:val="00C57C1E"/>
    <w:rsid w:val="00C60036"/>
    <w:rsid w:val="00C602F6"/>
    <w:rsid w:val="00C60857"/>
    <w:rsid w:val="00C60982"/>
    <w:rsid w:val="00C60B5B"/>
    <w:rsid w:val="00C60E3C"/>
    <w:rsid w:val="00C615A7"/>
    <w:rsid w:val="00C6160F"/>
    <w:rsid w:val="00C6172E"/>
    <w:rsid w:val="00C61B5B"/>
    <w:rsid w:val="00C61C66"/>
    <w:rsid w:val="00C61CB8"/>
    <w:rsid w:val="00C61FAB"/>
    <w:rsid w:val="00C6204A"/>
    <w:rsid w:val="00C622F5"/>
    <w:rsid w:val="00C627D2"/>
    <w:rsid w:val="00C62AC7"/>
    <w:rsid w:val="00C62C03"/>
    <w:rsid w:val="00C62DB5"/>
    <w:rsid w:val="00C63981"/>
    <w:rsid w:val="00C63EB6"/>
    <w:rsid w:val="00C63F2B"/>
    <w:rsid w:val="00C6451A"/>
    <w:rsid w:val="00C64CE5"/>
    <w:rsid w:val="00C64DF5"/>
    <w:rsid w:val="00C652A6"/>
    <w:rsid w:val="00C654A4"/>
    <w:rsid w:val="00C658F4"/>
    <w:rsid w:val="00C659A0"/>
    <w:rsid w:val="00C65A82"/>
    <w:rsid w:val="00C663F4"/>
    <w:rsid w:val="00C66514"/>
    <w:rsid w:val="00C678C8"/>
    <w:rsid w:val="00C7013D"/>
    <w:rsid w:val="00C70146"/>
    <w:rsid w:val="00C7018E"/>
    <w:rsid w:val="00C70A89"/>
    <w:rsid w:val="00C7125C"/>
    <w:rsid w:val="00C716F6"/>
    <w:rsid w:val="00C71910"/>
    <w:rsid w:val="00C71C4D"/>
    <w:rsid w:val="00C728E6"/>
    <w:rsid w:val="00C72BFB"/>
    <w:rsid w:val="00C732A0"/>
    <w:rsid w:val="00C734E5"/>
    <w:rsid w:val="00C73931"/>
    <w:rsid w:val="00C73AC4"/>
    <w:rsid w:val="00C73BAB"/>
    <w:rsid w:val="00C73E1F"/>
    <w:rsid w:val="00C740BA"/>
    <w:rsid w:val="00C740F0"/>
    <w:rsid w:val="00C74FCF"/>
    <w:rsid w:val="00C75154"/>
    <w:rsid w:val="00C752B7"/>
    <w:rsid w:val="00C75D0A"/>
    <w:rsid w:val="00C76410"/>
    <w:rsid w:val="00C76DAA"/>
    <w:rsid w:val="00C76DE3"/>
    <w:rsid w:val="00C76FA1"/>
    <w:rsid w:val="00C7729D"/>
    <w:rsid w:val="00C77320"/>
    <w:rsid w:val="00C773DD"/>
    <w:rsid w:val="00C7763B"/>
    <w:rsid w:val="00C77815"/>
    <w:rsid w:val="00C77A42"/>
    <w:rsid w:val="00C77C6B"/>
    <w:rsid w:val="00C80160"/>
    <w:rsid w:val="00C803E1"/>
    <w:rsid w:val="00C805D5"/>
    <w:rsid w:val="00C814F4"/>
    <w:rsid w:val="00C815E2"/>
    <w:rsid w:val="00C821BF"/>
    <w:rsid w:val="00C8288D"/>
    <w:rsid w:val="00C82AFB"/>
    <w:rsid w:val="00C8322F"/>
    <w:rsid w:val="00C83380"/>
    <w:rsid w:val="00C8356B"/>
    <w:rsid w:val="00C8380F"/>
    <w:rsid w:val="00C83E72"/>
    <w:rsid w:val="00C852D1"/>
    <w:rsid w:val="00C855CF"/>
    <w:rsid w:val="00C85A85"/>
    <w:rsid w:val="00C85AB3"/>
    <w:rsid w:val="00C85B2C"/>
    <w:rsid w:val="00C860F7"/>
    <w:rsid w:val="00C86372"/>
    <w:rsid w:val="00C869B4"/>
    <w:rsid w:val="00C86A2D"/>
    <w:rsid w:val="00C86AFB"/>
    <w:rsid w:val="00C86B3B"/>
    <w:rsid w:val="00C86D74"/>
    <w:rsid w:val="00C87065"/>
    <w:rsid w:val="00C87EFF"/>
    <w:rsid w:val="00C87F68"/>
    <w:rsid w:val="00C90AB7"/>
    <w:rsid w:val="00C91272"/>
    <w:rsid w:val="00C919A7"/>
    <w:rsid w:val="00C91B37"/>
    <w:rsid w:val="00C92193"/>
    <w:rsid w:val="00C9251C"/>
    <w:rsid w:val="00C925DC"/>
    <w:rsid w:val="00C9272C"/>
    <w:rsid w:val="00C92750"/>
    <w:rsid w:val="00C927F5"/>
    <w:rsid w:val="00C932EB"/>
    <w:rsid w:val="00C93CF4"/>
    <w:rsid w:val="00C93DA4"/>
    <w:rsid w:val="00C93EE1"/>
    <w:rsid w:val="00C9407D"/>
    <w:rsid w:val="00C943E9"/>
    <w:rsid w:val="00C94BA8"/>
    <w:rsid w:val="00C94C52"/>
    <w:rsid w:val="00C9510E"/>
    <w:rsid w:val="00C954AE"/>
    <w:rsid w:val="00C95B02"/>
    <w:rsid w:val="00C95DC7"/>
    <w:rsid w:val="00C964B1"/>
    <w:rsid w:val="00C96CBC"/>
    <w:rsid w:val="00C96F1F"/>
    <w:rsid w:val="00C96FAC"/>
    <w:rsid w:val="00C973C8"/>
    <w:rsid w:val="00C97788"/>
    <w:rsid w:val="00C97C7B"/>
    <w:rsid w:val="00CA0699"/>
    <w:rsid w:val="00CA0E2E"/>
    <w:rsid w:val="00CA0F05"/>
    <w:rsid w:val="00CA17F2"/>
    <w:rsid w:val="00CA21A0"/>
    <w:rsid w:val="00CA286C"/>
    <w:rsid w:val="00CA28A7"/>
    <w:rsid w:val="00CA2905"/>
    <w:rsid w:val="00CA2C33"/>
    <w:rsid w:val="00CA31BE"/>
    <w:rsid w:val="00CA377A"/>
    <w:rsid w:val="00CA38C3"/>
    <w:rsid w:val="00CA4674"/>
    <w:rsid w:val="00CA46D2"/>
    <w:rsid w:val="00CA48C2"/>
    <w:rsid w:val="00CA66AC"/>
    <w:rsid w:val="00CA69B4"/>
    <w:rsid w:val="00CA721A"/>
    <w:rsid w:val="00CA721C"/>
    <w:rsid w:val="00CA7EF0"/>
    <w:rsid w:val="00CA7F22"/>
    <w:rsid w:val="00CA7FEA"/>
    <w:rsid w:val="00CB0030"/>
    <w:rsid w:val="00CB0652"/>
    <w:rsid w:val="00CB0C78"/>
    <w:rsid w:val="00CB0E9D"/>
    <w:rsid w:val="00CB135D"/>
    <w:rsid w:val="00CB196C"/>
    <w:rsid w:val="00CB19C5"/>
    <w:rsid w:val="00CB21B0"/>
    <w:rsid w:val="00CB22DB"/>
    <w:rsid w:val="00CB23D1"/>
    <w:rsid w:val="00CB2466"/>
    <w:rsid w:val="00CB27C7"/>
    <w:rsid w:val="00CB2C40"/>
    <w:rsid w:val="00CB4DF6"/>
    <w:rsid w:val="00CB523D"/>
    <w:rsid w:val="00CB63E2"/>
    <w:rsid w:val="00CB668D"/>
    <w:rsid w:val="00CB684C"/>
    <w:rsid w:val="00CB698E"/>
    <w:rsid w:val="00CB6B18"/>
    <w:rsid w:val="00CB6B5A"/>
    <w:rsid w:val="00CB6CF9"/>
    <w:rsid w:val="00CB6D9C"/>
    <w:rsid w:val="00CB6F3A"/>
    <w:rsid w:val="00CB7AC1"/>
    <w:rsid w:val="00CB7D67"/>
    <w:rsid w:val="00CB7EA9"/>
    <w:rsid w:val="00CC0092"/>
    <w:rsid w:val="00CC05A2"/>
    <w:rsid w:val="00CC1221"/>
    <w:rsid w:val="00CC16C5"/>
    <w:rsid w:val="00CC17DD"/>
    <w:rsid w:val="00CC1AA9"/>
    <w:rsid w:val="00CC2290"/>
    <w:rsid w:val="00CC2CFF"/>
    <w:rsid w:val="00CC32F0"/>
    <w:rsid w:val="00CC330D"/>
    <w:rsid w:val="00CC3336"/>
    <w:rsid w:val="00CC357D"/>
    <w:rsid w:val="00CC36C7"/>
    <w:rsid w:val="00CC3D6C"/>
    <w:rsid w:val="00CC3F4A"/>
    <w:rsid w:val="00CC453F"/>
    <w:rsid w:val="00CC4785"/>
    <w:rsid w:val="00CC5073"/>
    <w:rsid w:val="00CC5BE7"/>
    <w:rsid w:val="00CC690D"/>
    <w:rsid w:val="00CC6AB0"/>
    <w:rsid w:val="00CC722F"/>
    <w:rsid w:val="00CC762D"/>
    <w:rsid w:val="00CD04EE"/>
    <w:rsid w:val="00CD1CC6"/>
    <w:rsid w:val="00CD1D6E"/>
    <w:rsid w:val="00CD23A5"/>
    <w:rsid w:val="00CD29E5"/>
    <w:rsid w:val="00CD2A55"/>
    <w:rsid w:val="00CD2B98"/>
    <w:rsid w:val="00CD2BAE"/>
    <w:rsid w:val="00CD30C6"/>
    <w:rsid w:val="00CD3295"/>
    <w:rsid w:val="00CD34ED"/>
    <w:rsid w:val="00CD3540"/>
    <w:rsid w:val="00CD36DE"/>
    <w:rsid w:val="00CD3885"/>
    <w:rsid w:val="00CD3C97"/>
    <w:rsid w:val="00CD3DD0"/>
    <w:rsid w:val="00CD4B87"/>
    <w:rsid w:val="00CD4EFA"/>
    <w:rsid w:val="00CD4F71"/>
    <w:rsid w:val="00CD5023"/>
    <w:rsid w:val="00CD555D"/>
    <w:rsid w:val="00CD5871"/>
    <w:rsid w:val="00CD5B4D"/>
    <w:rsid w:val="00CD5DC8"/>
    <w:rsid w:val="00CD665E"/>
    <w:rsid w:val="00CD71E8"/>
    <w:rsid w:val="00CD7FC3"/>
    <w:rsid w:val="00CE01C9"/>
    <w:rsid w:val="00CE041D"/>
    <w:rsid w:val="00CE099D"/>
    <w:rsid w:val="00CE0E43"/>
    <w:rsid w:val="00CE0F7A"/>
    <w:rsid w:val="00CE1EE4"/>
    <w:rsid w:val="00CE1FC5"/>
    <w:rsid w:val="00CE249C"/>
    <w:rsid w:val="00CE2715"/>
    <w:rsid w:val="00CE2735"/>
    <w:rsid w:val="00CE2B7F"/>
    <w:rsid w:val="00CE3118"/>
    <w:rsid w:val="00CE3316"/>
    <w:rsid w:val="00CE3A53"/>
    <w:rsid w:val="00CE3E58"/>
    <w:rsid w:val="00CE409A"/>
    <w:rsid w:val="00CE4392"/>
    <w:rsid w:val="00CE47C0"/>
    <w:rsid w:val="00CE59F6"/>
    <w:rsid w:val="00CE5C4F"/>
    <w:rsid w:val="00CE64BC"/>
    <w:rsid w:val="00CE6643"/>
    <w:rsid w:val="00CE679B"/>
    <w:rsid w:val="00CE6C44"/>
    <w:rsid w:val="00CE6F0F"/>
    <w:rsid w:val="00CE7517"/>
    <w:rsid w:val="00CE772B"/>
    <w:rsid w:val="00CE786C"/>
    <w:rsid w:val="00CE78A3"/>
    <w:rsid w:val="00CE7B04"/>
    <w:rsid w:val="00CE7CF2"/>
    <w:rsid w:val="00CE7DFB"/>
    <w:rsid w:val="00CF0052"/>
    <w:rsid w:val="00CF0500"/>
    <w:rsid w:val="00CF0FB3"/>
    <w:rsid w:val="00CF1075"/>
    <w:rsid w:val="00CF1280"/>
    <w:rsid w:val="00CF19C1"/>
    <w:rsid w:val="00CF1B4F"/>
    <w:rsid w:val="00CF1EA1"/>
    <w:rsid w:val="00CF272C"/>
    <w:rsid w:val="00CF293B"/>
    <w:rsid w:val="00CF34F0"/>
    <w:rsid w:val="00CF3813"/>
    <w:rsid w:val="00CF3BAB"/>
    <w:rsid w:val="00CF43C0"/>
    <w:rsid w:val="00CF4ABE"/>
    <w:rsid w:val="00CF5388"/>
    <w:rsid w:val="00CF5928"/>
    <w:rsid w:val="00CF77DD"/>
    <w:rsid w:val="00CF7848"/>
    <w:rsid w:val="00CF79BC"/>
    <w:rsid w:val="00CF7E8F"/>
    <w:rsid w:val="00D00619"/>
    <w:rsid w:val="00D00874"/>
    <w:rsid w:val="00D009A5"/>
    <w:rsid w:val="00D00AE9"/>
    <w:rsid w:val="00D01062"/>
    <w:rsid w:val="00D01BEA"/>
    <w:rsid w:val="00D0242F"/>
    <w:rsid w:val="00D0335C"/>
    <w:rsid w:val="00D035EC"/>
    <w:rsid w:val="00D037F9"/>
    <w:rsid w:val="00D03B35"/>
    <w:rsid w:val="00D03B37"/>
    <w:rsid w:val="00D03B80"/>
    <w:rsid w:val="00D03E71"/>
    <w:rsid w:val="00D04071"/>
    <w:rsid w:val="00D0422A"/>
    <w:rsid w:val="00D04D50"/>
    <w:rsid w:val="00D04E4F"/>
    <w:rsid w:val="00D0529D"/>
    <w:rsid w:val="00D052F2"/>
    <w:rsid w:val="00D053B6"/>
    <w:rsid w:val="00D053E6"/>
    <w:rsid w:val="00D05BBC"/>
    <w:rsid w:val="00D06224"/>
    <w:rsid w:val="00D0664E"/>
    <w:rsid w:val="00D06966"/>
    <w:rsid w:val="00D0744D"/>
    <w:rsid w:val="00D07C80"/>
    <w:rsid w:val="00D1046C"/>
    <w:rsid w:val="00D107BA"/>
    <w:rsid w:val="00D10A48"/>
    <w:rsid w:val="00D10A9B"/>
    <w:rsid w:val="00D10D28"/>
    <w:rsid w:val="00D10DB7"/>
    <w:rsid w:val="00D11249"/>
    <w:rsid w:val="00D11774"/>
    <w:rsid w:val="00D119EC"/>
    <w:rsid w:val="00D1222E"/>
    <w:rsid w:val="00D123FF"/>
    <w:rsid w:val="00D12AA1"/>
    <w:rsid w:val="00D12AEC"/>
    <w:rsid w:val="00D12E9B"/>
    <w:rsid w:val="00D12F95"/>
    <w:rsid w:val="00D135D6"/>
    <w:rsid w:val="00D135E9"/>
    <w:rsid w:val="00D13738"/>
    <w:rsid w:val="00D13754"/>
    <w:rsid w:val="00D13CD6"/>
    <w:rsid w:val="00D13E12"/>
    <w:rsid w:val="00D14F60"/>
    <w:rsid w:val="00D15D49"/>
    <w:rsid w:val="00D15DD4"/>
    <w:rsid w:val="00D17113"/>
    <w:rsid w:val="00D1728E"/>
    <w:rsid w:val="00D173DE"/>
    <w:rsid w:val="00D1745B"/>
    <w:rsid w:val="00D17A65"/>
    <w:rsid w:val="00D17CF6"/>
    <w:rsid w:val="00D17D7A"/>
    <w:rsid w:val="00D17EE1"/>
    <w:rsid w:val="00D201A2"/>
    <w:rsid w:val="00D204B1"/>
    <w:rsid w:val="00D2059D"/>
    <w:rsid w:val="00D21106"/>
    <w:rsid w:val="00D213EB"/>
    <w:rsid w:val="00D21625"/>
    <w:rsid w:val="00D21F80"/>
    <w:rsid w:val="00D21F86"/>
    <w:rsid w:val="00D2208E"/>
    <w:rsid w:val="00D2226D"/>
    <w:rsid w:val="00D22331"/>
    <w:rsid w:val="00D224AD"/>
    <w:rsid w:val="00D226A2"/>
    <w:rsid w:val="00D2275F"/>
    <w:rsid w:val="00D22EED"/>
    <w:rsid w:val="00D23428"/>
    <w:rsid w:val="00D2349D"/>
    <w:rsid w:val="00D2396C"/>
    <w:rsid w:val="00D23996"/>
    <w:rsid w:val="00D23D77"/>
    <w:rsid w:val="00D23DDA"/>
    <w:rsid w:val="00D23DDD"/>
    <w:rsid w:val="00D2405A"/>
    <w:rsid w:val="00D256F0"/>
    <w:rsid w:val="00D2572E"/>
    <w:rsid w:val="00D25C9F"/>
    <w:rsid w:val="00D263DB"/>
    <w:rsid w:val="00D26943"/>
    <w:rsid w:val="00D276E4"/>
    <w:rsid w:val="00D27A2C"/>
    <w:rsid w:val="00D27F02"/>
    <w:rsid w:val="00D30B48"/>
    <w:rsid w:val="00D31121"/>
    <w:rsid w:val="00D311C0"/>
    <w:rsid w:val="00D316E1"/>
    <w:rsid w:val="00D31F7F"/>
    <w:rsid w:val="00D334B5"/>
    <w:rsid w:val="00D33520"/>
    <w:rsid w:val="00D3384C"/>
    <w:rsid w:val="00D33D7F"/>
    <w:rsid w:val="00D33E66"/>
    <w:rsid w:val="00D346E2"/>
    <w:rsid w:val="00D34DE6"/>
    <w:rsid w:val="00D3579E"/>
    <w:rsid w:val="00D35AB1"/>
    <w:rsid w:val="00D36649"/>
    <w:rsid w:val="00D36817"/>
    <w:rsid w:val="00D368FA"/>
    <w:rsid w:val="00D36A47"/>
    <w:rsid w:val="00D36ACC"/>
    <w:rsid w:val="00D3738F"/>
    <w:rsid w:val="00D37A8D"/>
    <w:rsid w:val="00D37AA5"/>
    <w:rsid w:val="00D37B1F"/>
    <w:rsid w:val="00D37F9F"/>
    <w:rsid w:val="00D37FA8"/>
    <w:rsid w:val="00D4046C"/>
    <w:rsid w:val="00D405CF"/>
    <w:rsid w:val="00D40AA3"/>
    <w:rsid w:val="00D40D55"/>
    <w:rsid w:val="00D40D5F"/>
    <w:rsid w:val="00D40D68"/>
    <w:rsid w:val="00D40DFA"/>
    <w:rsid w:val="00D411E7"/>
    <w:rsid w:val="00D4129C"/>
    <w:rsid w:val="00D41B9D"/>
    <w:rsid w:val="00D41C4B"/>
    <w:rsid w:val="00D42D59"/>
    <w:rsid w:val="00D43749"/>
    <w:rsid w:val="00D4430E"/>
    <w:rsid w:val="00D4480E"/>
    <w:rsid w:val="00D44990"/>
    <w:rsid w:val="00D4499D"/>
    <w:rsid w:val="00D44E9D"/>
    <w:rsid w:val="00D45A5D"/>
    <w:rsid w:val="00D45E63"/>
    <w:rsid w:val="00D46637"/>
    <w:rsid w:val="00D46D67"/>
    <w:rsid w:val="00D46FEB"/>
    <w:rsid w:val="00D471D8"/>
    <w:rsid w:val="00D475EE"/>
    <w:rsid w:val="00D4792A"/>
    <w:rsid w:val="00D479E2"/>
    <w:rsid w:val="00D47ECF"/>
    <w:rsid w:val="00D500AC"/>
    <w:rsid w:val="00D506E6"/>
    <w:rsid w:val="00D50929"/>
    <w:rsid w:val="00D50FD2"/>
    <w:rsid w:val="00D51391"/>
    <w:rsid w:val="00D51738"/>
    <w:rsid w:val="00D517DD"/>
    <w:rsid w:val="00D517F1"/>
    <w:rsid w:val="00D51BD0"/>
    <w:rsid w:val="00D51C24"/>
    <w:rsid w:val="00D51F91"/>
    <w:rsid w:val="00D52023"/>
    <w:rsid w:val="00D52213"/>
    <w:rsid w:val="00D52870"/>
    <w:rsid w:val="00D534F0"/>
    <w:rsid w:val="00D537E4"/>
    <w:rsid w:val="00D53E2C"/>
    <w:rsid w:val="00D54514"/>
    <w:rsid w:val="00D54632"/>
    <w:rsid w:val="00D54D9D"/>
    <w:rsid w:val="00D55D04"/>
    <w:rsid w:val="00D561B9"/>
    <w:rsid w:val="00D56720"/>
    <w:rsid w:val="00D569DC"/>
    <w:rsid w:val="00D57138"/>
    <w:rsid w:val="00D572B4"/>
    <w:rsid w:val="00D57DF2"/>
    <w:rsid w:val="00D607B5"/>
    <w:rsid w:val="00D60A41"/>
    <w:rsid w:val="00D60B11"/>
    <w:rsid w:val="00D6145E"/>
    <w:rsid w:val="00D61C6F"/>
    <w:rsid w:val="00D621C8"/>
    <w:rsid w:val="00D6303F"/>
    <w:rsid w:val="00D6319A"/>
    <w:rsid w:val="00D63261"/>
    <w:rsid w:val="00D638FA"/>
    <w:rsid w:val="00D63C49"/>
    <w:rsid w:val="00D63F35"/>
    <w:rsid w:val="00D64059"/>
    <w:rsid w:val="00D6479F"/>
    <w:rsid w:val="00D64C4B"/>
    <w:rsid w:val="00D6538E"/>
    <w:rsid w:val="00D656FD"/>
    <w:rsid w:val="00D667A5"/>
    <w:rsid w:val="00D668FD"/>
    <w:rsid w:val="00D66E2D"/>
    <w:rsid w:val="00D678FC"/>
    <w:rsid w:val="00D67CC1"/>
    <w:rsid w:val="00D67E99"/>
    <w:rsid w:val="00D70848"/>
    <w:rsid w:val="00D7086B"/>
    <w:rsid w:val="00D708DB"/>
    <w:rsid w:val="00D70961"/>
    <w:rsid w:val="00D70B7F"/>
    <w:rsid w:val="00D70C67"/>
    <w:rsid w:val="00D70EEE"/>
    <w:rsid w:val="00D70FD5"/>
    <w:rsid w:val="00D712F3"/>
    <w:rsid w:val="00D72528"/>
    <w:rsid w:val="00D7298D"/>
    <w:rsid w:val="00D73140"/>
    <w:rsid w:val="00D7315F"/>
    <w:rsid w:val="00D736DE"/>
    <w:rsid w:val="00D73A08"/>
    <w:rsid w:val="00D73F38"/>
    <w:rsid w:val="00D7402C"/>
    <w:rsid w:val="00D742CF"/>
    <w:rsid w:val="00D74356"/>
    <w:rsid w:val="00D743C0"/>
    <w:rsid w:val="00D743FA"/>
    <w:rsid w:val="00D74FB0"/>
    <w:rsid w:val="00D7540A"/>
    <w:rsid w:val="00D75437"/>
    <w:rsid w:val="00D75614"/>
    <w:rsid w:val="00D7572F"/>
    <w:rsid w:val="00D75A1E"/>
    <w:rsid w:val="00D75B1D"/>
    <w:rsid w:val="00D75B57"/>
    <w:rsid w:val="00D766AD"/>
    <w:rsid w:val="00D7698E"/>
    <w:rsid w:val="00D76EFD"/>
    <w:rsid w:val="00D76F06"/>
    <w:rsid w:val="00D7710C"/>
    <w:rsid w:val="00D7754F"/>
    <w:rsid w:val="00D77EE0"/>
    <w:rsid w:val="00D8093E"/>
    <w:rsid w:val="00D80CD1"/>
    <w:rsid w:val="00D811E4"/>
    <w:rsid w:val="00D8155C"/>
    <w:rsid w:val="00D81C02"/>
    <w:rsid w:val="00D81DED"/>
    <w:rsid w:val="00D82995"/>
    <w:rsid w:val="00D82FEC"/>
    <w:rsid w:val="00D8345D"/>
    <w:rsid w:val="00D8379B"/>
    <w:rsid w:val="00D83F7A"/>
    <w:rsid w:val="00D83FB7"/>
    <w:rsid w:val="00D84818"/>
    <w:rsid w:val="00D84D9F"/>
    <w:rsid w:val="00D854FF"/>
    <w:rsid w:val="00D855CD"/>
    <w:rsid w:val="00D85881"/>
    <w:rsid w:val="00D85895"/>
    <w:rsid w:val="00D8589E"/>
    <w:rsid w:val="00D86052"/>
    <w:rsid w:val="00D86DF7"/>
    <w:rsid w:val="00D86EC4"/>
    <w:rsid w:val="00D870A6"/>
    <w:rsid w:val="00D9013E"/>
    <w:rsid w:val="00D90576"/>
    <w:rsid w:val="00D907C5"/>
    <w:rsid w:val="00D90AE1"/>
    <w:rsid w:val="00D90ED3"/>
    <w:rsid w:val="00D91042"/>
    <w:rsid w:val="00D92191"/>
    <w:rsid w:val="00D922CF"/>
    <w:rsid w:val="00D9275A"/>
    <w:rsid w:val="00D92A31"/>
    <w:rsid w:val="00D92CA7"/>
    <w:rsid w:val="00D92F10"/>
    <w:rsid w:val="00D9301D"/>
    <w:rsid w:val="00D9309B"/>
    <w:rsid w:val="00D9309F"/>
    <w:rsid w:val="00D93418"/>
    <w:rsid w:val="00D9342B"/>
    <w:rsid w:val="00D934E9"/>
    <w:rsid w:val="00D93537"/>
    <w:rsid w:val="00D9355D"/>
    <w:rsid w:val="00D93AFD"/>
    <w:rsid w:val="00D93DAF"/>
    <w:rsid w:val="00D93EA5"/>
    <w:rsid w:val="00D9415F"/>
    <w:rsid w:val="00D94356"/>
    <w:rsid w:val="00D94506"/>
    <w:rsid w:val="00D9500D"/>
    <w:rsid w:val="00D9509B"/>
    <w:rsid w:val="00D95484"/>
    <w:rsid w:val="00D95B9B"/>
    <w:rsid w:val="00D95C15"/>
    <w:rsid w:val="00D96310"/>
    <w:rsid w:val="00D970D1"/>
    <w:rsid w:val="00D97241"/>
    <w:rsid w:val="00D972D7"/>
    <w:rsid w:val="00DA0364"/>
    <w:rsid w:val="00DA2CC8"/>
    <w:rsid w:val="00DA3789"/>
    <w:rsid w:val="00DA3FD5"/>
    <w:rsid w:val="00DA4068"/>
    <w:rsid w:val="00DA4A2E"/>
    <w:rsid w:val="00DA54FF"/>
    <w:rsid w:val="00DA5C38"/>
    <w:rsid w:val="00DA6393"/>
    <w:rsid w:val="00DA6BB5"/>
    <w:rsid w:val="00DA7042"/>
    <w:rsid w:val="00DA74C1"/>
    <w:rsid w:val="00DA78A2"/>
    <w:rsid w:val="00DB08A3"/>
    <w:rsid w:val="00DB1164"/>
    <w:rsid w:val="00DB1377"/>
    <w:rsid w:val="00DB1384"/>
    <w:rsid w:val="00DB14B2"/>
    <w:rsid w:val="00DB14E0"/>
    <w:rsid w:val="00DB1936"/>
    <w:rsid w:val="00DB1AF2"/>
    <w:rsid w:val="00DB1D9F"/>
    <w:rsid w:val="00DB2F83"/>
    <w:rsid w:val="00DB3B7D"/>
    <w:rsid w:val="00DB415C"/>
    <w:rsid w:val="00DB451F"/>
    <w:rsid w:val="00DB4C76"/>
    <w:rsid w:val="00DB4D9D"/>
    <w:rsid w:val="00DB4EF1"/>
    <w:rsid w:val="00DB5C7E"/>
    <w:rsid w:val="00DB5C8D"/>
    <w:rsid w:val="00DB5D14"/>
    <w:rsid w:val="00DB5F19"/>
    <w:rsid w:val="00DB63A2"/>
    <w:rsid w:val="00DB6438"/>
    <w:rsid w:val="00DB6A64"/>
    <w:rsid w:val="00DB7111"/>
    <w:rsid w:val="00DB719D"/>
    <w:rsid w:val="00DB72B1"/>
    <w:rsid w:val="00DB7B26"/>
    <w:rsid w:val="00DB7DD8"/>
    <w:rsid w:val="00DC023C"/>
    <w:rsid w:val="00DC047B"/>
    <w:rsid w:val="00DC05E1"/>
    <w:rsid w:val="00DC0BDB"/>
    <w:rsid w:val="00DC12C8"/>
    <w:rsid w:val="00DC1302"/>
    <w:rsid w:val="00DC1524"/>
    <w:rsid w:val="00DC1DA9"/>
    <w:rsid w:val="00DC1EF0"/>
    <w:rsid w:val="00DC2401"/>
    <w:rsid w:val="00DC24DF"/>
    <w:rsid w:val="00DC28AB"/>
    <w:rsid w:val="00DC2AFB"/>
    <w:rsid w:val="00DC2C85"/>
    <w:rsid w:val="00DC32BD"/>
    <w:rsid w:val="00DC346B"/>
    <w:rsid w:val="00DC37BA"/>
    <w:rsid w:val="00DC3B7E"/>
    <w:rsid w:val="00DC3CEA"/>
    <w:rsid w:val="00DC4266"/>
    <w:rsid w:val="00DC446E"/>
    <w:rsid w:val="00DC459F"/>
    <w:rsid w:val="00DC4A11"/>
    <w:rsid w:val="00DC4CE1"/>
    <w:rsid w:val="00DC59E4"/>
    <w:rsid w:val="00DC5A2C"/>
    <w:rsid w:val="00DC5A2E"/>
    <w:rsid w:val="00DC5B2D"/>
    <w:rsid w:val="00DC5D16"/>
    <w:rsid w:val="00DC6787"/>
    <w:rsid w:val="00DC6E53"/>
    <w:rsid w:val="00DC72FB"/>
    <w:rsid w:val="00DC76B5"/>
    <w:rsid w:val="00DC78C7"/>
    <w:rsid w:val="00DD0306"/>
    <w:rsid w:val="00DD0CE4"/>
    <w:rsid w:val="00DD1D9D"/>
    <w:rsid w:val="00DD28B0"/>
    <w:rsid w:val="00DD2A68"/>
    <w:rsid w:val="00DD2CB9"/>
    <w:rsid w:val="00DD2D8E"/>
    <w:rsid w:val="00DD2DCD"/>
    <w:rsid w:val="00DD3269"/>
    <w:rsid w:val="00DD3671"/>
    <w:rsid w:val="00DD388A"/>
    <w:rsid w:val="00DD3AF9"/>
    <w:rsid w:val="00DD3C93"/>
    <w:rsid w:val="00DD4385"/>
    <w:rsid w:val="00DD438E"/>
    <w:rsid w:val="00DD4A7E"/>
    <w:rsid w:val="00DD4C25"/>
    <w:rsid w:val="00DD4D9A"/>
    <w:rsid w:val="00DD5F6C"/>
    <w:rsid w:val="00DD6167"/>
    <w:rsid w:val="00DD64D9"/>
    <w:rsid w:val="00DD65BF"/>
    <w:rsid w:val="00DD6678"/>
    <w:rsid w:val="00DD6A7E"/>
    <w:rsid w:val="00DD6E46"/>
    <w:rsid w:val="00DD7046"/>
    <w:rsid w:val="00DD7362"/>
    <w:rsid w:val="00DD76B6"/>
    <w:rsid w:val="00DE02F2"/>
    <w:rsid w:val="00DE048C"/>
    <w:rsid w:val="00DE09E4"/>
    <w:rsid w:val="00DE12C6"/>
    <w:rsid w:val="00DE15F9"/>
    <w:rsid w:val="00DE1633"/>
    <w:rsid w:val="00DE197F"/>
    <w:rsid w:val="00DE2700"/>
    <w:rsid w:val="00DE297A"/>
    <w:rsid w:val="00DE2A30"/>
    <w:rsid w:val="00DE3957"/>
    <w:rsid w:val="00DE4A55"/>
    <w:rsid w:val="00DE4ACA"/>
    <w:rsid w:val="00DE506F"/>
    <w:rsid w:val="00DE561A"/>
    <w:rsid w:val="00DE65EF"/>
    <w:rsid w:val="00DE68CC"/>
    <w:rsid w:val="00DE6CB9"/>
    <w:rsid w:val="00DE6E09"/>
    <w:rsid w:val="00DE6F87"/>
    <w:rsid w:val="00DE7B21"/>
    <w:rsid w:val="00DE7BF4"/>
    <w:rsid w:val="00DF00FD"/>
    <w:rsid w:val="00DF0463"/>
    <w:rsid w:val="00DF046A"/>
    <w:rsid w:val="00DF0734"/>
    <w:rsid w:val="00DF07EE"/>
    <w:rsid w:val="00DF0AC0"/>
    <w:rsid w:val="00DF0DF4"/>
    <w:rsid w:val="00DF15DA"/>
    <w:rsid w:val="00DF16B9"/>
    <w:rsid w:val="00DF19DF"/>
    <w:rsid w:val="00DF1D4B"/>
    <w:rsid w:val="00DF287E"/>
    <w:rsid w:val="00DF2A1E"/>
    <w:rsid w:val="00DF2B6B"/>
    <w:rsid w:val="00DF2C88"/>
    <w:rsid w:val="00DF2E4E"/>
    <w:rsid w:val="00DF3058"/>
    <w:rsid w:val="00DF382F"/>
    <w:rsid w:val="00DF38A7"/>
    <w:rsid w:val="00DF3DA6"/>
    <w:rsid w:val="00DF49F0"/>
    <w:rsid w:val="00DF4DBB"/>
    <w:rsid w:val="00DF4EA9"/>
    <w:rsid w:val="00DF511E"/>
    <w:rsid w:val="00DF533E"/>
    <w:rsid w:val="00DF5658"/>
    <w:rsid w:val="00DF565A"/>
    <w:rsid w:val="00DF61D3"/>
    <w:rsid w:val="00DF6307"/>
    <w:rsid w:val="00DF6831"/>
    <w:rsid w:val="00DF69F1"/>
    <w:rsid w:val="00DF6A8C"/>
    <w:rsid w:val="00DF6AE6"/>
    <w:rsid w:val="00DF6E6A"/>
    <w:rsid w:val="00DF7864"/>
    <w:rsid w:val="00DF7A2B"/>
    <w:rsid w:val="00DF7C7B"/>
    <w:rsid w:val="00E001C5"/>
    <w:rsid w:val="00E02298"/>
    <w:rsid w:val="00E0231D"/>
    <w:rsid w:val="00E024B0"/>
    <w:rsid w:val="00E027A5"/>
    <w:rsid w:val="00E03322"/>
    <w:rsid w:val="00E037A2"/>
    <w:rsid w:val="00E03D7D"/>
    <w:rsid w:val="00E03EBA"/>
    <w:rsid w:val="00E04AA7"/>
    <w:rsid w:val="00E05397"/>
    <w:rsid w:val="00E0576E"/>
    <w:rsid w:val="00E05952"/>
    <w:rsid w:val="00E05DB3"/>
    <w:rsid w:val="00E06518"/>
    <w:rsid w:val="00E06DBA"/>
    <w:rsid w:val="00E06F10"/>
    <w:rsid w:val="00E0791E"/>
    <w:rsid w:val="00E07D7F"/>
    <w:rsid w:val="00E07E8B"/>
    <w:rsid w:val="00E07F77"/>
    <w:rsid w:val="00E10480"/>
    <w:rsid w:val="00E10687"/>
    <w:rsid w:val="00E11315"/>
    <w:rsid w:val="00E1134F"/>
    <w:rsid w:val="00E11518"/>
    <w:rsid w:val="00E11572"/>
    <w:rsid w:val="00E11D24"/>
    <w:rsid w:val="00E12220"/>
    <w:rsid w:val="00E12AD7"/>
    <w:rsid w:val="00E12DCF"/>
    <w:rsid w:val="00E13776"/>
    <w:rsid w:val="00E13A23"/>
    <w:rsid w:val="00E145C3"/>
    <w:rsid w:val="00E1498A"/>
    <w:rsid w:val="00E14CEF"/>
    <w:rsid w:val="00E14F4A"/>
    <w:rsid w:val="00E151ED"/>
    <w:rsid w:val="00E15578"/>
    <w:rsid w:val="00E15972"/>
    <w:rsid w:val="00E164DB"/>
    <w:rsid w:val="00E16934"/>
    <w:rsid w:val="00E16A59"/>
    <w:rsid w:val="00E170D1"/>
    <w:rsid w:val="00E17172"/>
    <w:rsid w:val="00E17344"/>
    <w:rsid w:val="00E174AC"/>
    <w:rsid w:val="00E17781"/>
    <w:rsid w:val="00E179D8"/>
    <w:rsid w:val="00E17ABD"/>
    <w:rsid w:val="00E17B94"/>
    <w:rsid w:val="00E17D44"/>
    <w:rsid w:val="00E17FBA"/>
    <w:rsid w:val="00E2039D"/>
    <w:rsid w:val="00E20420"/>
    <w:rsid w:val="00E204E0"/>
    <w:rsid w:val="00E20506"/>
    <w:rsid w:val="00E20B26"/>
    <w:rsid w:val="00E211E6"/>
    <w:rsid w:val="00E21561"/>
    <w:rsid w:val="00E21A9F"/>
    <w:rsid w:val="00E221DB"/>
    <w:rsid w:val="00E22216"/>
    <w:rsid w:val="00E226A4"/>
    <w:rsid w:val="00E22A10"/>
    <w:rsid w:val="00E22F8A"/>
    <w:rsid w:val="00E23463"/>
    <w:rsid w:val="00E23CA2"/>
    <w:rsid w:val="00E242B5"/>
    <w:rsid w:val="00E24496"/>
    <w:rsid w:val="00E24E59"/>
    <w:rsid w:val="00E25820"/>
    <w:rsid w:val="00E25B12"/>
    <w:rsid w:val="00E25C36"/>
    <w:rsid w:val="00E25F21"/>
    <w:rsid w:val="00E26B60"/>
    <w:rsid w:val="00E301F9"/>
    <w:rsid w:val="00E30930"/>
    <w:rsid w:val="00E30CA2"/>
    <w:rsid w:val="00E31354"/>
    <w:rsid w:val="00E31574"/>
    <w:rsid w:val="00E31608"/>
    <w:rsid w:val="00E31BE5"/>
    <w:rsid w:val="00E31FE1"/>
    <w:rsid w:val="00E320C4"/>
    <w:rsid w:val="00E32E77"/>
    <w:rsid w:val="00E336AA"/>
    <w:rsid w:val="00E33834"/>
    <w:rsid w:val="00E33C89"/>
    <w:rsid w:val="00E33F5E"/>
    <w:rsid w:val="00E344D1"/>
    <w:rsid w:val="00E3498C"/>
    <w:rsid w:val="00E34BDA"/>
    <w:rsid w:val="00E354B5"/>
    <w:rsid w:val="00E35E89"/>
    <w:rsid w:val="00E36182"/>
    <w:rsid w:val="00E36A6A"/>
    <w:rsid w:val="00E36A92"/>
    <w:rsid w:val="00E36D0A"/>
    <w:rsid w:val="00E373CE"/>
    <w:rsid w:val="00E3754B"/>
    <w:rsid w:val="00E3771F"/>
    <w:rsid w:val="00E37DFD"/>
    <w:rsid w:val="00E37EAA"/>
    <w:rsid w:val="00E40420"/>
    <w:rsid w:val="00E40595"/>
    <w:rsid w:val="00E40693"/>
    <w:rsid w:val="00E40853"/>
    <w:rsid w:val="00E4097C"/>
    <w:rsid w:val="00E419BB"/>
    <w:rsid w:val="00E41AE7"/>
    <w:rsid w:val="00E42668"/>
    <w:rsid w:val="00E42FBA"/>
    <w:rsid w:val="00E437F2"/>
    <w:rsid w:val="00E43AE9"/>
    <w:rsid w:val="00E43DDE"/>
    <w:rsid w:val="00E4430F"/>
    <w:rsid w:val="00E448DB"/>
    <w:rsid w:val="00E45319"/>
    <w:rsid w:val="00E45780"/>
    <w:rsid w:val="00E45BCE"/>
    <w:rsid w:val="00E45F47"/>
    <w:rsid w:val="00E463B3"/>
    <w:rsid w:val="00E50F62"/>
    <w:rsid w:val="00E51381"/>
    <w:rsid w:val="00E515A3"/>
    <w:rsid w:val="00E5171A"/>
    <w:rsid w:val="00E51E37"/>
    <w:rsid w:val="00E5214E"/>
    <w:rsid w:val="00E52C9A"/>
    <w:rsid w:val="00E52DDC"/>
    <w:rsid w:val="00E52F18"/>
    <w:rsid w:val="00E533C9"/>
    <w:rsid w:val="00E53512"/>
    <w:rsid w:val="00E54121"/>
    <w:rsid w:val="00E54768"/>
    <w:rsid w:val="00E5477D"/>
    <w:rsid w:val="00E54B02"/>
    <w:rsid w:val="00E54F43"/>
    <w:rsid w:val="00E555CD"/>
    <w:rsid w:val="00E5587E"/>
    <w:rsid w:val="00E55A08"/>
    <w:rsid w:val="00E55C5A"/>
    <w:rsid w:val="00E55E0A"/>
    <w:rsid w:val="00E55F79"/>
    <w:rsid w:val="00E561B5"/>
    <w:rsid w:val="00E5696D"/>
    <w:rsid w:val="00E57377"/>
    <w:rsid w:val="00E57A3E"/>
    <w:rsid w:val="00E57E51"/>
    <w:rsid w:val="00E57F30"/>
    <w:rsid w:val="00E603DC"/>
    <w:rsid w:val="00E60593"/>
    <w:rsid w:val="00E6179F"/>
    <w:rsid w:val="00E61877"/>
    <w:rsid w:val="00E619B2"/>
    <w:rsid w:val="00E61CD8"/>
    <w:rsid w:val="00E61D09"/>
    <w:rsid w:val="00E6240C"/>
    <w:rsid w:val="00E627F0"/>
    <w:rsid w:val="00E62880"/>
    <w:rsid w:val="00E62C57"/>
    <w:rsid w:val="00E636FD"/>
    <w:rsid w:val="00E63FD5"/>
    <w:rsid w:val="00E642EF"/>
    <w:rsid w:val="00E64D21"/>
    <w:rsid w:val="00E651D9"/>
    <w:rsid w:val="00E65328"/>
    <w:rsid w:val="00E65B9D"/>
    <w:rsid w:val="00E65E89"/>
    <w:rsid w:val="00E65E9E"/>
    <w:rsid w:val="00E66B00"/>
    <w:rsid w:val="00E66C1A"/>
    <w:rsid w:val="00E676A8"/>
    <w:rsid w:val="00E67E3B"/>
    <w:rsid w:val="00E70180"/>
    <w:rsid w:val="00E708B0"/>
    <w:rsid w:val="00E70D55"/>
    <w:rsid w:val="00E713F2"/>
    <w:rsid w:val="00E71449"/>
    <w:rsid w:val="00E71BF3"/>
    <w:rsid w:val="00E71C10"/>
    <w:rsid w:val="00E71EF1"/>
    <w:rsid w:val="00E72911"/>
    <w:rsid w:val="00E7427A"/>
    <w:rsid w:val="00E746A4"/>
    <w:rsid w:val="00E747F8"/>
    <w:rsid w:val="00E7563B"/>
    <w:rsid w:val="00E758A8"/>
    <w:rsid w:val="00E75B90"/>
    <w:rsid w:val="00E76C12"/>
    <w:rsid w:val="00E76F13"/>
    <w:rsid w:val="00E76FFD"/>
    <w:rsid w:val="00E774D1"/>
    <w:rsid w:val="00E775F3"/>
    <w:rsid w:val="00E77C8C"/>
    <w:rsid w:val="00E77E23"/>
    <w:rsid w:val="00E8051B"/>
    <w:rsid w:val="00E80A8B"/>
    <w:rsid w:val="00E80DC0"/>
    <w:rsid w:val="00E80F12"/>
    <w:rsid w:val="00E81766"/>
    <w:rsid w:val="00E82D5E"/>
    <w:rsid w:val="00E83057"/>
    <w:rsid w:val="00E84076"/>
    <w:rsid w:val="00E84466"/>
    <w:rsid w:val="00E84810"/>
    <w:rsid w:val="00E84FFB"/>
    <w:rsid w:val="00E852E2"/>
    <w:rsid w:val="00E85482"/>
    <w:rsid w:val="00E8557B"/>
    <w:rsid w:val="00E855EC"/>
    <w:rsid w:val="00E85840"/>
    <w:rsid w:val="00E85986"/>
    <w:rsid w:val="00E85AA1"/>
    <w:rsid w:val="00E863D1"/>
    <w:rsid w:val="00E86C3D"/>
    <w:rsid w:val="00E87229"/>
    <w:rsid w:val="00E879BA"/>
    <w:rsid w:val="00E9024A"/>
    <w:rsid w:val="00E90816"/>
    <w:rsid w:val="00E90933"/>
    <w:rsid w:val="00E90CFB"/>
    <w:rsid w:val="00E90EE9"/>
    <w:rsid w:val="00E91777"/>
    <w:rsid w:val="00E9182F"/>
    <w:rsid w:val="00E91FB3"/>
    <w:rsid w:val="00E923A6"/>
    <w:rsid w:val="00E92AB5"/>
    <w:rsid w:val="00E936A0"/>
    <w:rsid w:val="00E937AE"/>
    <w:rsid w:val="00E9428E"/>
    <w:rsid w:val="00E94BA8"/>
    <w:rsid w:val="00E94C87"/>
    <w:rsid w:val="00E95121"/>
    <w:rsid w:val="00E9516F"/>
    <w:rsid w:val="00E95A05"/>
    <w:rsid w:val="00E9622F"/>
    <w:rsid w:val="00E967C4"/>
    <w:rsid w:val="00E96B07"/>
    <w:rsid w:val="00E96C13"/>
    <w:rsid w:val="00E96F72"/>
    <w:rsid w:val="00E97E46"/>
    <w:rsid w:val="00EA0332"/>
    <w:rsid w:val="00EA03CE"/>
    <w:rsid w:val="00EA0BBA"/>
    <w:rsid w:val="00EA0C57"/>
    <w:rsid w:val="00EA0C8A"/>
    <w:rsid w:val="00EA0E7D"/>
    <w:rsid w:val="00EA1166"/>
    <w:rsid w:val="00EA1293"/>
    <w:rsid w:val="00EA147F"/>
    <w:rsid w:val="00EA149D"/>
    <w:rsid w:val="00EA1728"/>
    <w:rsid w:val="00EA2060"/>
    <w:rsid w:val="00EA2540"/>
    <w:rsid w:val="00EA25E7"/>
    <w:rsid w:val="00EA2B62"/>
    <w:rsid w:val="00EA3663"/>
    <w:rsid w:val="00EA37E6"/>
    <w:rsid w:val="00EA3F92"/>
    <w:rsid w:val="00EA41E6"/>
    <w:rsid w:val="00EA48E1"/>
    <w:rsid w:val="00EA4A20"/>
    <w:rsid w:val="00EA4CEA"/>
    <w:rsid w:val="00EA5328"/>
    <w:rsid w:val="00EA5843"/>
    <w:rsid w:val="00EA59C4"/>
    <w:rsid w:val="00EA5FFA"/>
    <w:rsid w:val="00EA65B5"/>
    <w:rsid w:val="00EA6738"/>
    <w:rsid w:val="00EA77B0"/>
    <w:rsid w:val="00EA7890"/>
    <w:rsid w:val="00EA7ADD"/>
    <w:rsid w:val="00EA7B56"/>
    <w:rsid w:val="00EA7B8B"/>
    <w:rsid w:val="00EA7D95"/>
    <w:rsid w:val="00EA7E80"/>
    <w:rsid w:val="00EB0178"/>
    <w:rsid w:val="00EB01EF"/>
    <w:rsid w:val="00EB03DE"/>
    <w:rsid w:val="00EB0BC4"/>
    <w:rsid w:val="00EB10EB"/>
    <w:rsid w:val="00EB1B33"/>
    <w:rsid w:val="00EB1DD6"/>
    <w:rsid w:val="00EB24FC"/>
    <w:rsid w:val="00EB2C7D"/>
    <w:rsid w:val="00EB2E4E"/>
    <w:rsid w:val="00EB38FF"/>
    <w:rsid w:val="00EB4034"/>
    <w:rsid w:val="00EB4412"/>
    <w:rsid w:val="00EB575F"/>
    <w:rsid w:val="00EB59C7"/>
    <w:rsid w:val="00EB5BED"/>
    <w:rsid w:val="00EB6530"/>
    <w:rsid w:val="00EB7670"/>
    <w:rsid w:val="00EB7CB7"/>
    <w:rsid w:val="00EB7E19"/>
    <w:rsid w:val="00EC025F"/>
    <w:rsid w:val="00EC033C"/>
    <w:rsid w:val="00EC03B1"/>
    <w:rsid w:val="00EC0D23"/>
    <w:rsid w:val="00EC0DC1"/>
    <w:rsid w:val="00EC103D"/>
    <w:rsid w:val="00EC18CC"/>
    <w:rsid w:val="00EC18ED"/>
    <w:rsid w:val="00EC19EC"/>
    <w:rsid w:val="00EC1C99"/>
    <w:rsid w:val="00EC2620"/>
    <w:rsid w:val="00EC2DB4"/>
    <w:rsid w:val="00EC3A43"/>
    <w:rsid w:val="00EC47FF"/>
    <w:rsid w:val="00EC5A76"/>
    <w:rsid w:val="00EC6F92"/>
    <w:rsid w:val="00EC74BB"/>
    <w:rsid w:val="00EC75C1"/>
    <w:rsid w:val="00EC77A6"/>
    <w:rsid w:val="00EC77C5"/>
    <w:rsid w:val="00EC7AD8"/>
    <w:rsid w:val="00ED0733"/>
    <w:rsid w:val="00ED07C6"/>
    <w:rsid w:val="00ED08A8"/>
    <w:rsid w:val="00ED0900"/>
    <w:rsid w:val="00ED0BA8"/>
    <w:rsid w:val="00ED0E1B"/>
    <w:rsid w:val="00ED1086"/>
    <w:rsid w:val="00ED1252"/>
    <w:rsid w:val="00ED1CA4"/>
    <w:rsid w:val="00ED1F79"/>
    <w:rsid w:val="00ED200A"/>
    <w:rsid w:val="00ED23B1"/>
    <w:rsid w:val="00ED2525"/>
    <w:rsid w:val="00ED26CF"/>
    <w:rsid w:val="00ED306D"/>
    <w:rsid w:val="00ED3314"/>
    <w:rsid w:val="00ED37D2"/>
    <w:rsid w:val="00ED3839"/>
    <w:rsid w:val="00ED3D09"/>
    <w:rsid w:val="00ED3D25"/>
    <w:rsid w:val="00ED3FFA"/>
    <w:rsid w:val="00ED434E"/>
    <w:rsid w:val="00ED46D0"/>
    <w:rsid w:val="00ED47F4"/>
    <w:rsid w:val="00ED4907"/>
    <w:rsid w:val="00ED4E9B"/>
    <w:rsid w:val="00ED54D7"/>
    <w:rsid w:val="00ED58C4"/>
    <w:rsid w:val="00ED58F1"/>
    <w:rsid w:val="00ED5B61"/>
    <w:rsid w:val="00ED5E3B"/>
    <w:rsid w:val="00ED5E3C"/>
    <w:rsid w:val="00ED62D7"/>
    <w:rsid w:val="00ED67EE"/>
    <w:rsid w:val="00ED6CED"/>
    <w:rsid w:val="00ED6DC5"/>
    <w:rsid w:val="00ED7354"/>
    <w:rsid w:val="00ED7568"/>
    <w:rsid w:val="00ED7A66"/>
    <w:rsid w:val="00ED7B75"/>
    <w:rsid w:val="00ED7F09"/>
    <w:rsid w:val="00EE05C4"/>
    <w:rsid w:val="00EE0867"/>
    <w:rsid w:val="00EE0E5A"/>
    <w:rsid w:val="00EE1105"/>
    <w:rsid w:val="00EE15DC"/>
    <w:rsid w:val="00EE19CC"/>
    <w:rsid w:val="00EE2129"/>
    <w:rsid w:val="00EE21EE"/>
    <w:rsid w:val="00EE2383"/>
    <w:rsid w:val="00EE2416"/>
    <w:rsid w:val="00EE2453"/>
    <w:rsid w:val="00EE2717"/>
    <w:rsid w:val="00EE28F2"/>
    <w:rsid w:val="00EE305E"/>
    <w:rsid w:val="00EE30F1"/>
    <w:rsid w:val="00EE3357"/>
    <w:rsid w:val="00EE33E7"/>
    <w:rsid w:val="00EE34D8"/>
    <w:rsid w:val="00EE35C1"/>
    <w:rsid w:val="00EE3BAA"/>
    <w:rsid w:val="00EE3E27"/>
    <w:rsid w:val="00EE4B33"/>
    <w:rsid w:val="00EE4BE7"/>
    <w:rsid w:val="00EE5280"/>
    <w:rsid w:val="00EE52A5"/>
    <w:rsid w:val="00EE5661"/>
    <w:rsid w:val="00EE5751"/>
    <w:rsid w:val="00EE5960"/>
    <w:rsid w:val="00EE5970"/>
    <w:rsid w:val="00EE6738"/>
    <w:rsid w:val="00EE677E"/>
    <w:rsid w:val="00EE6856"/>
    <w:rsid w:val="00EE6E36"/>
    <w:rsid w:val="00EE7365"/>
    <w:rsid w:val="00EE7563"/>
    <w:rsid w:val="00EE7945"/>
    <w:rsid w:val="00EE7B35"/>
    <w:rsid w:val="00EE7BBB"/>
    <w:rsid w:val="00EE7BFA"/>
    <w:rsid w:val="00EF00A4"/>
    <w:rsid w:val="00EF090D"/>
    <w:rsid w:val="00EF0EFC"/>
    <w:rsid w:val="00EF12A8"/>
    <w:rsid w:val="00EF12DA"/>
    <w:rsid w:val="00EF186F"/>
    <w:rsid w:val="00EF1900"/>
    <w:rsid w:val="00EF2469"/>
    <w:rsid w:val="00EF3049"/>
    <w:rsid w:val="00EF3156"/>
    <w:rsid w:val="00EF3A20"/>
    <w:rsid w:val="00EF417A"/>
    <w:rsid w:val="00EF4AFD"/>
    <w:rsid w:val="00EF4C5C"/>
    <w:rsid w:val="00EF5040"/>
    <w:rsid w:val="00EF5AD9"/>
    <w:rsid w:val="00EF6142"/>
    <w:rsid w:val="00EF63C1"/>
    <w:rsid w:val="00EF649B"/>
    <w:rsid w:val="00EF675C"/>
    <w:rsid w:val="00EF6A47"/>
    <w:rsid w:val="00EF76F0"/>
    <w:rsid w:val="00EF7FF0"/>
    <w:rsid w:val="00F002D3"/>
    <w:rsid w:val="00F00449"/>
    <w:rsid w:val="00F00457"/>
    <w:rsid w:val="00F00550"/>
    <w:rsid w:val="00F008FA"/>
    <w:rsid w:val="00F00AF9"/>
    <w:rsid w:val="00F01105"/>
    <w:rsid w:val="00F01A29"/>
    <w:rsid w:val="00F01AC7"/>
    <w:rsid w:val="00F01F89"/>
    <w:rsid w:val="00F0399C"/>
    <w:rsid w:val="00F044AB"/>
    <w:rsid w:val="00F0450D"/>
    <w:rsid w:val="00F049FC"/>
    <w:rsid w:val="00F057D0"/>
    <w:rsid w:val="00F05B9B"/>
    <w:rsid w:val="00F05BE3"/>
    <w:rsid w:val="00F0667E"/>
    <w:rsid w:val="00F06AB8"/>
    <w:rsid w:val="00F07385"/>
    <w:rsid w:val="00F07934"/>
    <w:rsid w:val="00F10344"/>
    <w:rsid w:val="00F10AD6"/>
    <w:rsid w:val="00F10B76"/>
    <w:rsid w:val="00F10BE1"/>
    <w:rsid w:val="00F10FA6"/>
    <w:rsid w:val="00F114D4"/>
    <w:rsid w:val="00F11BF3"/>
    <w:rsid w:val="00F11D31"/>
    <w:rsid w:val="00F122BE"/>
    <w:rsid w:val="00F12A6B"/>
    <w:rsid w:val="00F12D2F"/>
    <w:rsid w:val="00F12E20"/>
    <w:rsid w:val="00F133EE"/>
    <w:rsid w:val="00F134A2"/>
    <w:rsid w:val="00F13768"/>
    <w:rsid w:val="00F1381C"/>
    <w:rsid w:val="00F13CC3"/>
    <w:rsid w:val="00F14577"/>
    <w:rsid w:val="00F14776"/>
    <w:rsid w:val="00F14E39"/>
    <w:rsid w:val="00F14F0E"/>
    <w:rsid w:val="00F14FE8"/>
    <w:rsid w:val="00F1529C"/>
    <w:rsid w:val="00F155F4"/>
    <w:rsid w:val="00F15A9F"/>
    <w:rsid w:val="00F15C5F"/>
    <w:rsid w:val="00F15DA4"/>
    <w:rsid w:val="00F15DEA"/>
    <w:rsid w:val="00F1678C"/>
    <w:rsid w:val="00F167E8"/>
    <w:rsid w:val="00F168B3"/>
    <w:rsid w:val="00F16D8C"/>
    <w:rsid w:val="00F17168"/>
    <w:rsid w:val="00F1730A"/>
    <w:rsid w:val="00F20132"/>
    <w:rsid w:val="00F20C41"/>
    <w:rsid w:val="00F22312"/>
    <w:rsid w:val="00F22429"/>
    <w:rsid w:val="00F22580"/>
    <w:rsid w:val="00F22EED"/>
    <w:rsid w:val="00F23D03"/>
    <w:rsid w:val="00F23FD9"/>
    <w:rsid w:val="00F24479"/>
    <w:rsid w:val="00F245DE"/>
    <w:rsid w:val="00F2488E"/>
    <w:rsid w:val="00F24C5F"/>
    <w:rsid w:val="00F24F9F"/>
    <w:rsid w:val="00F24FC5"/>
    <w:rsid w:val="00F257A2"/>
    <w:rsid w:val="00F268A6"/>
    <w:rsid w:val="00F269D3"/>
    <w:rsid w:val="00F26E67"/>
    <w:rsid w:val="00F27111"/>
    <w:rsid w:val="00F2721A"/>
    <w:rsid w:val="00F27540"/>
    <w:rsid w:val="00F27E79"/>
    <w:rsid w:val="00F27F35"/>
    <w:rsid w:val="00F30EE6"/>
    <w:rsid w:val="00F30F72"/>
    <w:rsid w:val="00F31034"/>
    <w:rsid w:val="00F31321"/>
    <w:rsid w:val="00F31330"/>
    <w:rsid w:val="00F31DC4"/>
    <w:rsid w:val="00F31F3D"/>
    <w:rsid w:val="00F32CD8"/>
    <w:rsid w:val="00F32DAC"/>
    <w:rsid w:val="00F33041"/>
    <w:rsid w:val="00F332FC"/>
    <w:rsid w:val="00F33A4F"/>
    <w:rsid w:val="00F33F07"/>
    <w:rsid w:val="00F343E7"/>
    <w:rsid w:val="00F34617"/>
    <w:rsid w:val="00F34B3B"/>
    <w:rsid w:val="00F34F01"/>
    <w:rsid w:val="00F3501A"/>
    <w:rsid w:val="00F351C3"/>
    <w:rsid w:val="00F358E5"/>
    <w:rsid w:val="00F368BB"/>
    <w:rsid w:val="00F36E5F"/>
    <w:rsid w:val="00F3728F"/>
    <w:rsid w:val="00F375E4"/>
    <w:rsid w:val="00F3776D"/>
    <w:rsid w:val="00F37C44"/>
    <w:rsid w:val="00F37EAB"/>
    <w:rsid w:val="00F41975"/>
    <w:rsid w:val="00F42455"/>
    <w:rsid w:val="00F42A24"/>
    <w:rsid w:val="00F4410A"/>
    <w:rsid w:val="00F44396"/>
    <w:rsid w:val="00F447CD"/>
    <w:rsid w:val="00F44884"/>
    <w:rsid w:val="00F45369"/>
    <w:rsid w:val="00F453CE"/>
    <w:rsid w:val="00F457E8"/>
    <w:rsid w:val="00F45D76"/>
    <w:rsid w:val="00F45F43"/>
    <w:rsid w:val="00F45F62"/>
    <w:rsid w:val="00F4602E"/>
    <w:rsid w:val="00F4626D"/>
    <w:rsid w:val="00F46423"/>
    <w:rsid w:val="00F46C2D"/>
    <w:rsid w:val="00F46DFC"/>
    <w:rsid w:val="00F46EF0"/>
    <w:rsid w:val="00F46F02"/>
    <w:rsid w:val="00F47072"/>
    <w:rsid w:val="00F472DE"/>
    <w:rsid w:val="00F47466"/>
    <w:rsid w:val="00F47930"/>
    <w:rsid w:val="00F47F98"/>
    <w:rsid w:val="00F508E0"/>
    <w:rsid w:val="00F50DDE"/>
    <w:rsid w:val="00F50EB5"/>
    <w:rsid w:val="00F51397"/>
    <w:rsid w:val="00F515D8"/>
    <w:rsid w:val="00F51856"/>
    <w:rsid w:val="00F51C86"/>
    <w:rsid w:val="00F521DC"/>
    <w:rsid w:val="00F524AA"/>
    <w:rsid w:val="00F528F9"/>
    <w:rsid w:val="00F53E44"/>
    <w:rsid w:val="00F545CF"/>
    <w:rsid w:val="00F54A14"/>
    <w:rsid w:val="00F54C84"/>
    <w:rsid w:val="00F54FB5"/>
    <w:rsid w:val="00F55001"/>
    <w:rsid w:val="00F55D48"/>
    <w:rsid w:val="00F55F3E"/>
    <w:rsid w:val="00F56413"/>
    <w:rsid w:val="00F5687D"/>
    <w:rsid w:val="00F56A61"/>
    <w:rsid w:val="00F56EE6"/>
    <w:rsid w:val="00F57107"/>
    <w:rsid w:val="00F57252"/>
    <w:rsid w:val="00F5763A"/>
    <w:rsid w:val="00F57CCE"/>
    <w:rsid w:val="00F6037E"/>
    <w:rsid w:val="00F6046E"/>
    <w:rsid w:val="00F60E60"/>
    <w:rsid w:val="00F61060"/>
    <w:rsid w:val="00F616C0"/>
    <w:rsid w:val="00F617B0"/>
    <w:rsid w:val="00F6185F"/>
    <w:rsid w:val="00F61E72"/>
    <w:rsid w:val="00F62484"/>
    <w:rsid w:val="00F628A0"/>
    <w:rsid w:val="00F639AA"/>
    <w:rsid w:val="00F64312"/>
    <w:rsid w:val="00F6478A"/>
    <w:rsid w:val="00F648C6"/>
    <w:rsid w:val="00F64B72"/>
    <w:rsid w:val="00F64CEE"/>
    <w:rsid w:val="00F65030"/>
    <w:rsid w:val="00F6524A"/>
    <w:rsid w:val="00F656B0"/>
    <w:rsid w:val="00F656C4"/>
    <w:rsid w:val="00F65C38"/>
    <w:rsid w:val="00F66351"/>
    <w:rsid w:val="00F66B02"/>
    <w:rsid w:val="00F67168"/>
    <w:rsid w:val="00F70254"/>
    <w:rsid w:val="00F70409"/>
    <w:rsid w:val="00F70979"/>
    <w:rsid w:val="00F70C1B"/>
    <w:rsid w:val="00F70E3E"/>
    <w:rsid w:val="00F71178"/>
    <w:rsid w:val="00F7145B"/>
    <w:rsid w:val="00F72234"/>
    <w:rsid w:val="00F722BB"/>
    <w:rsid w:val="00F723C3"/>
    <w:rsid w:val="00F72573"/>
    <w:rsid w:val="00F729A9"/>
    <w:rsid w:val="00F72CA6"/>
    <w:rsid w:val="00F7363E"/>
    <w:rsid w:val="00F737FF"/>
    <w:rsid w:val="00F74367"/>
    <w:rsid w:val="00F74D84"/>
    <w:rsid w:val="00F7501B"/>
    <w:rsid w:val="00F756E7"/>
    <w:rsid w:val="00F75890"/>
    <w:rsid w:val="00F75ACB"/>
    <w:rsid w:val="00F75C68"/>
    <w:rsid w:val="00F761E2"/>
    <w:rsid w:val="00F762A0"/>
    <w:rsid w:val="00F76432"/>
    <w:rsid w:val="00F76476"/>
    <w:rsid w:val="00F767A5"/>
    <w:rsid w:val="00F776E1"/>
    <w:rsid w:val="00F77859"/>
    <w:rsid w:val="00F77B72"/>
    <w:rsid w:val="00F8020C"/>
    <w:rsid w:val="00F804CF"/>
    <w:rsid w:val="00F807D4"/>
    <w:rsid w:val="00F80B49"/>
    <w:rsid w:val="00F80F14"/>
    <w:rsid w:val="00F810C5"/>
    <w:rsid w:val="00F821E2"/>
    <w:rsid w:val="00F82336"/>
    <w:rsid w:val="00F823EE"/>
    <w:rsid w:val="00F82889"/>
    <w:rsid w:val="00F8316E"/>
    <w:rsid w:val="00F8345A"/>
    <w:rsid w:val="00F83588"/>
    <w:rsid w:val="00F836ED"/>
    <w:rsid w:val="00F8386B"/>
    <w:rsid w:val="00F845B1"/>
    <w:rsid w:val="00F845BF"/>
    <w:rsid w:val="00F84DB6"/>
    <w:rsid w:val="00F85277"/>
    <w:rsid w:val="00F8551C"/>
    <w:rsid w:val="00F85A75"/>
    <w:rsid w:val="00F85B38"/>
    <w:rsid w:val="00F868D7"/>
    <w:rsid w:val="00F869A8"/>
    <w:rsid w:val="00F87137"/>
    <w:rsid w:val="00F876DA"/>
    <w:rsid w:val="00F87A59"/>
    <w:rsid w:val="00F87B88"/>
    <w:rsid w:val="00F908F4"/>
    <w:rsid w:val="00F909C6"/>
    <w:rsid w:val="00F910D2"/>
    <w:rsid w:val="00F911B6"/>
    <w:rsid w:val="00F917E3"/>
    <w:rsid w:val="00F91D66"/>
    <w:rsid w:val="00F92166"/>
    <w:rsid w:val="00F92441"/>
    <w:rsid w:val="00F92ECE"/>
    <w:rsid w:val="00F92F75"/>
    <w:rsid w:val="00F93CBB"/>
    <w:rsid w:val="00F9434B"/>
    <w:rsid w:val="00F94743"/>
    <w:rsid w:val="00F9477D"/>
    <w:rsid w:val="00F947CA"/>
    <w:rsid w:val="00F94F52"/>
    <w:rsid w:val="00F95146"/>
    <w:rsid w:val="00F95936"/>
    <w:rsid w:val="00F95B7E"/>
    <w:rsid w:val="00F96103"/>
    <w:rsid w:val="00F96347"/>
    <w:rsid w:val="00F96B16"/>
    <w:rsid w:val="00F96C7E"/>
    <w:rsid w:val="00F96ECA"/>
    <w:rsid w:val="00F96F7B"/>
    <w:rsid w:val="00F9708B"/>
    <w:rsid w:val="00F97349"/>
    <w:rsid w:val="00F97640"/>
    <w:rsid w:val="00F976F5"/>
    <w:rsid w:val="00F97A94"/>
    <w:rsid w:val="00F97B30"/>
    <w:rsid w:val="00FA0002"/>
    <w:rsid w:val="00FA00DD"/>
    <w:rsid w:val="00FA0209"/>
    <w:rsid w:val="00FA04AD"/>
    <w:rsid w:val="00FA0DEF"/>
    <w:rsid w:val="00FA12B0"/>
    <w:rsid w:val="00FA13EA"/>
    <w:rsid w:val="00FA1A92"/>
    <w:rsid w:val="00FA1B19"/>
    <w:rsid w:val="00FA2188"/>
    <w:rsid w:val="00FA242E"/>
    <w:rsid w:val="00FA3A32"/>
    <w:rsid w:val="00FA48BF"/>
    <w:rsid w:val="00FA5980"/>
    <w:rsid w:val="00FA6476"/>
    <w:rsid w:val="00FA647E"/>
    <w:rsid w:val="00FA64DC"/>
    <w:rsid w:val="00FA660F"/>
    <w:rsid w:val="00FA69BC"/>
    <w:rsid w:val="00FA6EE5"/>
    <w:rsid w:val="00FA79D9"/>
    <w:rsid w:val="00FB0713"/>
    <w:rsid w:val="00FB0B26"/>
    <w:rsid w:val="00FB171D"/>
    <w:rsid w:val="00FB26D6"/>
    <w:rsid w:val="00FB29F8"/>
    <w:rsid w:val="00FB2B7A"/>
    <w:rsid w:val="00FB2FD6"/>
    <w:rsid w:val="00FB34A0"/>
    <w:rsid w:val="00FB34A2"/>
    <w:rsid w:val="00FB36C6"/>
    <w:rsid w:val="00FB3995"/>
    <w:rsid w:val="00FB430E"/>
    <w:rsid w:val="00FB4A69"/>
    <w:rsid w:val="00FB5417"/>
    <w:rsid w:val="00FB5542"/>
    <w:rsid w:val="00FB62E1"/>
    <w:rsid w:val="00FB7B4F"/>
    <w:rsid w:val="00FC0135"/>
    <w:rsid w:val="00FC0427"/>
    <w:rsid w:val="00FC1893"/>
    <w:rsid w:val="00FC19CA"/>
    <w:rsid w:val="00FC2407"/>
    <w:rsid w:val="00FC2CE4"/>
    <w:rsid w:val="00FC2F0E"/>
    <w:rsid w:val="00FC3281"/>
    <w:rsid w:val="00FC35F3"/>
    <w:rsid w:val="00FC3E14"/>
    <w:rsid w:val="00FC43F3"/>
    <w:rsid w:val="00FC468D"/>
    <w:rsid w:val="00FC48EB"/>
    <w:rsid w:val="00FC48F2"/>
    <w:rsid w:val="00FC4B25"/>
    <w:rsid w:val="00FC587E"/>
    <w:rsid w:val="00FC5D50"/>
    <w:rsid w:val="00FC618B"/>
    <w:rsid w:val="00FC64BD"/>
    <w:rsid w:val="00FC676C"/>
    <w:rsid w:val="00FC6AE1"/>
    <w:rsid w:val="00FC7153"/>
    <w:rsid w:val="00FC7352"/>
    <w:rsid w:val="00FC74F8"/>
    <w:rsid w:val="00FD0002"/>
    <w:rsid w:val="00FD02EB"/>
    <w:rsid w:val="00FD0399"/>
    <w:rsid w:val="00FD0600"/>
    <w:rsid w:val="00FD0D26"/>
    <w:rsid w:val="00FD0DD7"/>
    <w:rsid w:val="00FD0ECF"/>
    <w:rsid w:val="00FD149D"/>
    <w:rsid w:val="00FD2142"/>
    <w:rsid w:val="00FD2219"/>
    <w:rsid w:val="00FD22CC"/>
    <w:rsid w:val="00FD2331"/>
    <w:rsid w:val="00FD2FA3"/>
    <w:rsid w:val="00FD31B5"/>
    <w:rsid w:val="00FD3520"/>
    <w:rsid w:val="00FD36A2"/>
    <w:rsid w:val="00FD37DF"/>
    <w:rsid w:val="00FD3D89"/>
    <w:rsid w:val="00FD4C98"/>
    <w:rsid w:val="00FD5885"/>
    <w:rsid w:val="00FD67F3"/>
    <w:rsid w:val="00FD74F7"/>
    <w:rsid w:val="00FE0111"/>
    <w:rsid w:val="00FE01D8"/>
    <w:rsid w:val="00FE0930"/>
    <w:rsid w:val="00FE0943"/>
    <w:rsid w:val="00FE0F36"/>
    <w:rsid w:val="00FE11FF"/>
    <w:rsid w:val="00FE21DE"/>
    <w:rsid w:val="00FE29F2"/>
    <w:rsid w:val="00FE34DA"/>
    <w:rsid w:val="00FE4227"/>
    <w:rsid w:val="00FE4312"/>
    <w:rsid w:val="00FE45EF"/>
    <w:rsid w:val="00FE562F"/>
    <w:rsid w:val="00FE5700"/>
    <w:rsid w:val="00FE5A77"/>
    <w:rsid w:val="00FE5DB9"/>
    <w:rsid w:val="00FE6A06"/>
    <w:rsid w:val="00FE7508"/>
    <w:rsid w:val="00FE7847"/>
    <w:rsid w:val="00FE7931"/>
    <w:rsid w:val="00FE7ECE"/>
    <w:rsid w:val="00FF0448"/>
    <w:rsid w:val="00FF04E2"/>
    <w:rsid w:val="00FF0DAA"/>
    <w:rsid w:val="00FF1208"/>
    <w:rsid w:val="00FF18F9"/>
    <w:rsid w:val="00FF242E"/>
    <w:rsid w:val="00FF34AA"/>
    <w:rsid w:val="00FF37AE"/>
    <w:rsid w:val="00FF39CE"/>
    <w:rsid w:val="00FF4014"/>
    <w:rsid w:val="00FF44B9"/>
    <w:rsid w:val="00FF499B"/>
    <w:rsid w:val="00FF4A56"/>
    <w:rsid w:val="00FF4AF0"/>
    <w:rsid w:val="00FF4C36"/>
    <w:rsid w:val="00FF533A"/>
    <w:rsid w:val="00FF5966"/>
    <w:rsid w:val="00FF5C8D"/>
    <w:rsid w:val="00FF6333"/>
    <w:rsid w:val="00FF6FC7"/>
    <w:rsid w:val="00FF760D"/>
    <w:rsid w:val="00FF7C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C8A049F"/>
  <w15:docId w15:val="{C78B4CA5-02DD-4509-9D94-D4E5606D5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902"/>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Car Car"/>
    <w:basedOn w:val="Normal"/>
    <w:link w:val="FootnoteTextChar"/>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semiHidden/>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uiPriority w:val="59"/>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semiHidden/>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character" w:customStyle="1" w:styleId="HeaderChar">
    <w:name w:val="Header Char"/>
    <w:basedOn w:val="DefaultParagraphFont"/>
    <w:link w:val="Header"/>
    <w:rsid w:val="001C7E64"/>
    <w:rPr>
      <w:sz w:val="24"/>
      <w:szCs w:val="24"/>
      <w:lang w:val="pl-PL" w:eastAsia="pl-PL"/>
    </w:rPr>
  </w:style>
  <w:style w:type="character" w:customStyle="1" w:styleId="a0">
    <w:name w:val="Основен текст_"/>
    <w:basedOn w:val="DefaultParagraphFont"/>
    <w:link w:val="10"/>
    <w:uiPriority w:val="99"/>
    <w:locked/>
    <w:rsid w:val="007B36D6"/>
    <w:rPr>
      <w:sz w:val="23"/>
      <w:szCs w:val="23"/>
      <w:shd w:val="clear" w:color="auto" w:fill="FFFFFF"/>
    </w:rPr>
  </w:style>
  <w:style w:type="paragraph" w:customStyle="1" w:styleId="10">
    <w:name w:val="Основен текст1"/>
    <w:basedOn w:val="Normal"/>
    <w:link w:val="a0"/>
    <w:uiPriority w:val="99"/>
    <w:rsid w:val="007B36D6"/>
    <w:pPr>
      <w:shd w:val="clear" w:color="auto" w:fill="FFFFFF"/>
      <w:spacing w:line="360" w:lineRule="exact"/>
      <w:ind w:hanging="360"/>
      <w:jc w:val="both"/>
    </w:pPr>
    <w:rPr>
      <w:sz w:val="23"/>
      <w:szCs w:val="23"/>
      <w:lang w:val="en-US" w:eastAsia="en-US"/>
    </w:rPr>
  </w:style>
  <w:style w:type="table" w:customStyle="1" w:styleId="TableGrid1">
    <w:name w:val="Table Grid1"/>
    <w:basedOn w:val="TableNormal"/>
    <w:next w:val="TableGrid"/>
    <w:uiPriority w:val="59"/>
    <w:rsid w:val="00D84D9F"/>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389158047">
      <w:bodyDiv w:val="1"/>
      <w:marLeft w:val="0"/>
      <w:marRight w:val="0"/>
      <w:marTop w:val="0"/>
      <w:marBottom w:val="0"/>
      <w:divBdr>
        <w:top w:val="none" w:sz="0" w:space="0" w:color="auto"/>
        <w:left w:val="none" w:sz="0" w:space="0" w:color="auto"/>
        <w:bottom w:val="none" w:sz="0" w:space="0" w:color="auto"/>
        <w:right w:val="none" w:sz="0" w:space="0" w:color="auto"/>
      </w:divBdr>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502162668">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931284906">
      <w:bodyDiv w:val="1"/>
      <w:marLeft w:val="0"/>
      <w:marRight w:val="0"/>
      <w:marTop w:val="0"/>
      <w:marBottom w:val="0"/>
      <w:divBdr>
        <w:top w:val="none" w:sz="0" w:space="0" w:color="auto"/>
        <w:left w:val="none" w:sz="0" w:space="0" w:color="auto"/>
        <w:bottom w:val="none" w:sz="0" w:space="0" w:color="auto"/>
        <w:right w:val="none" w:sz="0" w:space="0" w:color="auto"/>
      </w:divBdr>
    </w:div>
    <w:div w:id="1151211132">
      <w:bodyDiv w:val="1"/>
      <w:marLeft w:val="0"/>
      <w:marRight w:val="0"/>
      <w:marTop w:val="0"/>
      <w:marBottom w:val="0"/>
      <w:divBdr>
        <w:top w:val="none" w:sz="0" w:space="0" w:color="auto"/>
        <w:left w:val="none" w:sz="0" w:space="0" w:color="auto"/>
        <w:bottom w:val="none" w:sz="0" w:space="0" w:color="auto"/>
        <w:right w:val="none" w:sz="0" w:space="0" w:color="auto"/>
      </w:divBdr>
    </w:div>
    <w:div w:id="1165978587">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276249870">
      <w:bodyDiv w:val="1"/>
      <w:marLeft w:val="0"/>
      <w:marRight w:val="0"/>
      <w:marTop w:val="0"/>
      <w:marBottom w:val="0"/>
      <w:divBdr>
        <w:top w:val="none" w:sz="0" w:space="0" w:color="auto"/>
        <w:left w:val="none" w:sz="0" w:space="0" w:color="auto"/>
        <w:bottom w:val="none" w:sz="0" w:space="0" w:color="auto"/>
        <w:right w:val="none" w:sz="0" w:space="0" w:color="auto"/>
      </w:divBdr>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23312234">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604990447">
      <w:bodyDiv w:val="1"/>
      <w:marLeft w:val="0"/>
      <w:marRight w:val="0"/>
      <w:marTop w:val="0"/>
      <w:marBottom w:val="0"/>
      <w:divBdr>
        <w:top w:val="none" w:sz="0" w:space="0" w:color="auto"/>
        <w:left w:val="none" w:sz="0" w:space="0" w:color="auto"/>
        <w:bottom w:val="none" w:sz="0" w:space="0" w:color="auto"/>
        <w:right w:val="none" w:sz="0" w:space="0" w:color="auto"/>
      </w:divBdr>
    </w:div>
    <w:div w:id="174340398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94442702">
      <w:bodyDiv w:val="1"/>
      <w:marLeft w:val="0"/>
      <w:marRight w:val="0"/>
      <w:marTop w:val="0"/>
      <w:marBottom w:val="0"/>
      <w:divBdr>
        <w:top w:val="none" w:sz="0" w:space="0" w:color="auto"/>
        <w:left w:val="none" w:sz="0" w:space="0" w:color="auto"/>
        <w:bottom w:val="none" w:sz="0" w:space="0" w:color="auto"/>
        <w:right w:val="none" w:sz="0" w:space="0" w:color="auto"/>
      </w:divBdr>
    </w:div>
    <w:div w:id="1798715706">
      <w:bodyDiv w:val="1"/>
      <w:marLeft w:val="0"/>
      <w:marRight w:val="0"/>
      <w:marTop w:val="0"/>
      <w:marBottom w:val="0"/>
      <w:divBdr>
        <w:top w:val="none" w:sz="0" w:space="0" w:color="auto"/>
        <w:left w:val="none" w:sz="0" w:space="0" w:color="auto"/>
        <w:bottom w:val="none" w:sz="0" w:space="0" w:color="auto"/>
        <w:right w:val="none" w:sz="0" w:space="0" w:color="auto"/>
      </w:divBdr>
    </w:div>
    <w:div w:id="1866945965">
      <w:bodyDiv w:val="1"/>
      <w:marLeft w:val="0"/>
      <w:marRight w:val="0"/>
      <w:marTop w:val="0"/>
      <w:marBottom w:val="0"/>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 w:id="1920554432">
      <w:bodyDiv w:val="1"/>
      <w:marLeft w:val="0"/>
      <w:marRight w:val="0"/>
      <w:marTop w:val="0"/>
      <w:marBottom w:val="0"/>
      <w:divBdr>
        <w:top w:val="none" w:sz="0" w:space="0" w:color="auto"/>
        <w:left w:val="none" w:sz="0" w:space="0" w:color="auto"/>
        <w:bottom w:val="none" w:sz="0" w:space="0" w:color="auto"/>
        <w:right w:val="none" w:sz="0" w:space="0" w:color="auto"/>
      </w:divBdr>
    </w:div>
    <w:div w:id="2007316387">
      <w:bodyDiv w:val="1"/>
      <w:marLeft w:val="0"/>
      <w:marRight w:val="0"/>
      <w:marTop w:val="0"/>
      <w:marBottom w:val="0"/>
      <w:divBdr>
        <w:top w:val="none" w:sz="0" w:space="0" w:color="auto"/>
        <w:left w:val="none" w:sz="0" w:space="0" w:color="auto"/>
        <w:bottom w:val="none" w:sz="0" w:space="0" w:color="auto"/>
        <w:right w:val="none" w:sz="0" w:space="0" w:color="auto"/>
      </w:divBdr>
    </w:div>
    <w:div w:id="2015063157">
      <w:bodyDiv w:val="1"/>
      <w:marLeft w:val="0"/>
      <w:marRight w:val="0"/>
      <w:marTop w:val="0"/>
      <w:marBottom w:val="0"/>
      <w:divBdr>
        <w:top w:val="none" w:sz="0" w:space="0" w:color="auto"/>
        <w:left w:val="none" w:sz="0" w:space="0" w:color="auto"/>
        <w:bottom w:val="none" w:sz="0" w:space="0" w:color="auto"/>
        <w:right w:val="none" w:sz="0" w:space="0" w:color="auto"/>
      </w:divBdr>
    </w:div>
    <w:div w:id="2146578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DEA79-BB5C-4056-98F0-903F3246E0D4}">
  <ds:schemaRefs>
    <ds:schemaRef ds:uri="http://schemas.openxmlformats.org/officeDocument/2006/bibliography"/>
  </ds:schemaRefs>
</ds:datastoreItem>
</file>

<file path=customXml/itemProps2.xml><?xml version="1.0" encoding="utf-8"?>
<ds:datastoreItem xmlns:ds="http://schemas.openxmlformats.org/officeDocument/2006/customXml" ds:itemID="{AF8C72CE-3C26-4430-8D25-934A958C5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3467</Words>
  <Characters>21495</Characters>
  <Application>Microsoft Office Word</Application>
  <DocSecurity>4</DocSecurity>
  <Lines>179</Lines>
  <Paragraphs>49</Paragraphs>
  <ScaleCrop>false</ScaleCrop>
  <HeadingPairs>
    <vt:vector size="2" baseType="variant">
      <vt:variant>
        <vt:lpstr>Title</vt:lpstr>
      </vt:variant>
      <vt:variant>
        <vt:i4>1</vt:i4>
      </vt:variant>
    </vt:vector>
  </HeadingPairs>
  <TitlesOfParts>
    <vt:vector size="1" baseType="lpstr">
      <vt:lpstr>Приложение M</vt:lpstr>
    </vt:vector>
  </TitlesOfParts>
  <Company>IANMSP</Company>
  <LinksUpToDate>false</LinksUpToDate>
  <CharactersWithSpaces>24913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Hristo Yordanov</cp:lastModifiedBy>
  <cp:revision>2</cp:revision>
  <cp:lastPrinted>2016-01-25T10:20:00Z</cp:lastPrinted>
  <dcterms:created xsi:type="dcterms:W3CDTF">2026-01-14T13:47:00Z</dcterms:created>
  <dcterms:modified xsi:type="dcterms:W3CDTF">2026-01-14T13:47:00Z</dcterms:modified>
</cp:coreProperties>
</file>